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horzAnchor="margin" w:tblpYSpec="top"/>
        <w:tblOverlap w:val="never"/>
        <w:tblW w:w="10318" w:type="dxa"/>
        <w:tblCellMar>
          <w:left w:w="0" w:type="dxa"/>
          <w:right w:w="0" w:type="dxa"/>
        </w:tblCellMar>
        <w:tblLook w:val="04A0" w:firstRow="1" w:lastRow="0" w:firstColumn="1" w:lastColumn="0" w:noHBand="0" w:noVBand="1"/>
      </w:tblPr>
      <w:tblGrid>
        <w:gridCol w:w="10318"/>
      </w:tblGrid>
      <w:tr w:rsidR="00667A60" w14:paraId="01400D08" w14:textId="77777777" w:rsidTr="00475C67">
        <w:trPr>
          <w:trHeight w:val="709"/>
        </w:trPr>
        <w:tc>
          <w:tcPr>
            <w:tcW w:w="10318" w:type="dxa"/>
          </w:tcPr>
          <w:p w14:paraId="622D5C70" w14:textId="122C867D" w:rsidR="00667A60" w:rsidRPr="000F0CE0" w:rsidRDefault="009814B9" w:rsidP="00373652">
            <w:pPr>
              <w:pStyle w:val="Title"/>
              <w:rPr>
                <w:color w:val="459E0B"/>
              </w:rPr>
            </w:pPr>
            <w:r>
              <w:rPr>
                <w:color w:val="459E0B"/>
              </w:rPr>
              <w:t xml:space="preserve">State Coal Mine </w:t>
            </w:r>
            <w:r w:rsidR="009F5D17">
              <w:rPr>
                <w:color w:val="459E0B"/>
              </w:rPr>
              <w:t>Heritage Area</w:t>
            </w:r>
          </w:p>
        </w:tc>
      </w:tr>
      <w:tr w:rsidR="00092945" w14:paraId="78125A0E" w14:textId="77777777" w:rsidTr="00475C67">
        <w:trPr>
          <w:trHeight w:val="709"/>
        </w:trPr>
        <w:tc>
          <w:tcPr>
            <w:tcW w:w="10318" w:type="dxa"/>
          </w:tcPr>
          <w:p w14:paraId="1140A54E" w14:textId="77777777" w:rsidR="00092945" w:rsidRDefault="00092945" w:rsidP="00092945">
            <w:pPr>
              <w:pStyle w:val="Subtitle"/>
            </w:pPr>
            <w:r>
              <w:t>Education Program</w:t>
            </w:r>
          </w:p>
        </w:tc>
      </w:tr>
      <w:tr w:rsidR="00667A60" w14:paraId="2500E4B8" w14:textId="77777777" w:rsidTr="00475C67">
        <w:tc>
          <w:tcPr>
            <w:tcW w:w="10318" w:type="dxa"/>
          </w:tcPr>
          <w:p w14:paraId="7315C3AE" w14:textId="327D3A37" w:rsidR="00F97FED" w:rsidRPr="00895794" w:rsidRDefault="009F5D17" w:rsidP="00F604FA">
            <w:pPr>
              <w:pStyle w:val="Introduction"/>
              <w:rPr>
                <w:lang w:val="en"/>
              </w:rPr>
            </w:pPr>
            <w:r w:rsidRPr="009F5D17">
              <w:rPr>
                <w:lang w:val="en"/>
              </w:rPr>
              <w:t>Being at the heart of the region’s social and economic development, the State Coal Mine fosters an understanding of Australia’s cultural heritage with an authentic underground tour experience. The mine remains just as it was in its working days. Tools and equipment are still in place, as if the miners have just walked away. Seams of 130 million year old coal glisten under dim lighting, while empty skips stand idle to rust in the silent tunnels. Guides tell stories from mining days past and explain mining methods and social history. Many guides have personal connections to the mine, with a special few being retired miners.</w:t>
            </w:r>
          </w:p>
        </w:tc>
      </w:tr>
      <w:tr w:rsidR="00047E46" w14:paraId="4ACE4C48" w14:textId="77777777" w:rsidTr="00475C67">
        <w:trPr>
          <w:trHeight w:hRule="exact" w:val="113"/>
        </w:trPr>
        <w:tc>
          <w:tcPr>
            <w:tcW w:w="10318" w:type="dxa"/>
          </w:tcPr>
          <w:p w14:paraId="2E534016" w14:textId="77777777" w:rsidR="00047E46" w:rsidRDefault="00047E46" w:rsidP="005158D6">
            <w:pPr>
              <w:rPr>
                <w:noProof/>
              </w:rPr>
            </w:pPr>
          </w:p>
        </w:tc>
      </w:tr>
    </w:tbl>
    <w:p w14:paraId="67513A26" w14:textId="77777777" w:rsidR="00667A60" w:rsidRPr="00667A60" w:rsidRDefault="00667A60" w:rsidP="00E87ABC">
      <w:pPr>
        <w:pStyle w:val="BodyText"/>
        <w:sectPr w:rsidR="00667A60" w:rsidRPr="00667A60" w:rsidSect="00E87ABC">
          <w:footerReference w:type="default" r:id="rId8"/>
          <w:footerReference w:type="first" r:id="rId9"/>
          <w:type w:val="continuous"/>
          <w:pgSz w:w="11907" w:h="16840" w:code="9"/>
          <w:pgMar w:top="567" w:right="851" w:bottom="1531" w:left="851" w:header="397" w:footer="539" w:gutter="0"/>
          <w:cols w:num="2" w:space="284"/>
          <w:titlePg/>
          <w:docGrid w:linePitch="360"/>
        </w:sectPr>
      </w:pPr>
    </w:p>
    <w:p w14:paraId="3230B566" w14:textId="551CF72A" w:rsidR="007D581C" w:rsidRDefault="009814B9" w:rsidP="007D581C">
      <w:pPr>
        <w:pStyle w:val="Heading1"/>
        <w:rPr>
          <w:lang w:val="en"/>
        </w:rPr>
      </w:pPr>
      <w:r>
        <w:rPr>
          <w:lang w:val="en"/>
        </w:rPr>
        <w:t>Excursion topic</w:t>
      </w:r>
    </w:p>
    <w:p w14:paraId="28800D5D" w14:textId="5F4DAF29" w:rsidR="00F604FA" w:rsidRDefault="009814B9" w:rsidP="00F604FA">
      <w:pPr>
        <w:spacing w:before="240" w:after="120"/>
        <w:rPr>
          <w:b/>
          <w:noProof/>
          <w:color w:val="00ADDC" w:themeColor="text2"/>
          <w:spacing w:val="0"/>
          <w:sz w:val="26"/>
          <w:lang w:val="en"/>
        </w:rPr>
      </w:pPr>
      <w:r>
        <w:rPr>
          <w:b/>
          <w:noProof/>
          <w:color w:val="00ADDC" w:themeColor="text2"/>
          <w:spacing w:val="0"/>
          <w:sz w:val="26"/>
          <w:lang w:val="en"/>
        </w:rPr>
        <w:t>Life Underground in the Early 20</w:t>
      </w:r>
      <w:r w:rsidRPr="009814B9">
        <w:rPr>
          <w:b/>
          <w:noProof/>
          <w:color w:val="00ADDC" w:themeColor="text2"/>
          <w:spacing w:val="0"/>
          <w:sz w:val="26"/>
          <w:vertAlign w:val="superscript"/>
          <w:lang w:val="en"/>
        </w:rPr>
        <w:t>th</w:t>
      </w:r>
      <w:r>
        <w:rPr>
          <w:b/>
          <w:noProof/>
          <w:color w:val="00ADDC" w:themeColor="text2"/>
          <w:spacing w:val="0"/>
          <w:sz w:val="26"/>
          <w:lang w:val="en"/>
        </w:rPr>
        <w:t xml:space="preserve"> Century </w:t>
      </w:r>
    </w:p>
    <w:p w14:paraId="018A8F85" w14:textId="2E085001" w:rsidR="00752B9F" w:rsidRPr="000F0CE0" w:rsidRDefault="00752B9F" w:rsidP="00752B9F">
      <w:pPr>
        <w:spacing w:before="120"/>
        <w:rPr>
          <w:sz w:val="20"/>
          <w:lang w:val="en-US"/>
        </w:rPr>
      </w:pPr>
      <w:r w:rsidRPr="000F0CE0">
        <w:rPr>
          <w:sz w:val="20"/>
          <w:lang w:val="en"/>
        </w:rPr>
        <w:t>Levels</w:t>
      </w:r>
      <w:r>
        <w:rPr>
          <w:sz w:val="20"/>
          <w:lang w:val="en"/>
        </w:rPr>
        <w:t xml:space="preserve">: </w:t>
      </w:r>
      <w:r w:rsidR="007250D5">
        <w:rPr>
          <w:sz w:val="20"/>
          <w:lang w:val="en"/>
        </w:rPr>
        <w:t xml:space="preserve">Prep – Tertiary </w:t>
      </w:r>
      <w:r>
        <w:rPr>
          <w:sz w:val="20"/>
          <w:lang w:val="en"/>
        </w:rPr>
        <w:t xml:space="preserve"> </w:t>
      </w:r>
    </w:p>
    <w:p w14:paraId="23A1641E" w14:textId="7FFB64E8" w:rsidR="00752B9F" w:rsidRPr="00752B9F" w:rsidRDefault="00752B9F" w:rsidP="00752B9F">
      <w:pPr>
        <w:spacing w:after="120"/>
        <w:rPr>
          <w:sz w:val="20"/>
          <w:lang w:val="en"/>
        </w:rPr>
      </w:pPr>
      <w:r w:rsidRPr="000F0CE0">
        <w:rPr>
          <w:sz w:val="20"/>
          <w:lang w:val="en"/>
        </w:rPr>
        <w:t xml:space="preserve">Key Learning areas: </w:t>
      </w:r>
      <w:r>
        <w:rPr>
          <w:sz w:val="20"/>
          <w:lang w:val="en"/>
        </w:rPr>
        <w:t xml:space="preserve">History </w:t>
      </w:r>
    </w:p>
    <w:p w14:paraId="6B42704B" w14:textId="4206D3B0" w:rsidR="009814B9" w:rsidRDefault="009814B9" w:rsidP="00F604FA">
      <w:pPr>
        <w:spacing w:before="120"/>
        <w:rPr>
          <w:sz w:val="20"/>
          <w:lang w:val="en-US"/>
        </w:rPr>
      </w:pPr>
      <w:r w:rsidRPr="009814B9">
        <w:rPr>
          <w:sz w:val="20"/>
          <w:lang w:val="en-US"/>
        </w:rPr>
        <w:t xml:space="preserve">The State Coal Mine offers students a journey back in time to discover what life working in a coal mine was like in the 1900s. Students will journey underground through the dark network of tunnels with our </w:t>
      </w:r>
      <w:r w:rsidR="007250D5">
        <w:rPr>
          <w:sz w:val="20"/>
          <w:lang w:val="en-US"/>
        </w:rPr>
        <w:t>g</w:t>
      </w:r>
      <w:r w:rsidRPr="009814B9">
        <w:rPr>
          <w:sz w:val="20"/>
          <w:lang w:val="en-US"/>
        </w:rPr>
        <w:t>uides to discover the technologies used in coal mining and learn how Victoria’s workingmen extracted the black gold. Above ground students will have access to historical sources that help demonstrate how people lived and worked at that time.</w:t>
      </w:r>
    </w:p>
    <w:p w14:paraId="1ACF9289" w14:textId="1AF3DEC2" w:rsidR="009814B9" w:rsidRPr="009814B9" w:rsidRDefault="009814B9" w:rsidP="00752B9F">
      <w:pPr>
        <w:spacing w:before="120" w:after="240"/>
        <w:rPr>
          <w:sz w:val="20"/>
          <w:lang w:val="en-US"/>
        </w:rPr>
      </w:pPr>
      <w:r>
        <w:rPr>
          <w:sz w:val="20"/>
          <w:lang w:val="en-US"/>
        </w:rPr>
        <w:t>During the tour, students will d</w:t>
      </w:r>
      <w:r w:rsidRPr="009814B9">
        <w:rPr>
          <w:sz w:val="20"/>
          <w:lang w:val="en-US"/>
        </w:rPr>
        <w:t xml:space="preserve">iscover </w:t>
      </w:r>
      <w:proofErr w:type="spellStart"/>
      <w:r w:rsidRPr="009814B9">
        <w:rPr>
          <w:sz w:val="20"/>
          <w:lang w:val="en-US"/>
        </w:rPr>
        <w:t>Wonthaggi’s</w:t>
      </w:r>
      <w:proofErr w:type="spellEnd"/>
      <w:r w:rsidRPr="009814B9">
        <w:rPr>
          <w:sz w:val="20"/>
          <w:lang w:val="en-US"/>
        </w:rPr>
        <w:t xml:space="preserve"> m</w:t>
      </w:r>
      <w:r>
        <w:rPr>
          <w:sz w:val="20"/>
          <w:lang w:val="en-US"/>
        </w:rPr>
        <w:t xml:space="preserve">odest beginnings as a tent city, uncover </w:t>
      </w:r>
      <w:r w:rsidRPr="009814B9">
        <w:rPr>
          <w:sz w:val="20"/>
          <w:lang w:val="en-US"/>
        </w:rPr>
        <w:t>the beginnings of the coal industry in Victoria</w:t>
      </w:r>
      <w:r>
        <w:rPr>
          <w:sz w:val="20"/>
          <w:lang w:val="en-US"/>
        </w:rPr>
        <w:t>, and e</w:t>
      </w:r>
      <w:r w:rsidRPr="009814B9">
        <w:rPr>
          <w:sz w:val="20"/>
          <w:lang w:val="en-US"/>
        </w:rPr>
        <w:t>xplore the lives and working conditions of s</w:t>
      </w:r>
      <w:r>
        <w:rPr>
          <w:sz w:val="20"/>
          <w:lang w:val="en-US"/>
        </w:rPr>
        <w:t>ome of the mine’s early workers. Students will also l</w:t>
      </w:r>
      <w:r w:rsidRPr="009814B9">
        <w:rPr>
          <w:sz w:val="20"/>
          <w:lang w:val="en-US"/>
        </w:rPr>
        <w:t>earn about the mining technology of the time and how it supported Victoria’s energy independence</w:t>
      </w:r>
      <w:r>
        <w:rPr>
          <w:sz w:val="20"/>
          <w:lang w:val="en-US"/>
        </w:rPr>
        <w:t>, and e</w:t>
      </w:r>
      <w:r w:rsidRPr="009814B9">
        <w:rPr>
          <w:sz w:val="20"/>
          <w:lang w:val="en-US"/>
        </w:rPr>
        <w:t>xamine how new ideas and technological developments contributed to change in Australia’s society an</w:t>
      </w:r>
      <w:r>
        <w:rPr>
          <w:sz w:val="20"/>
          <w:lang w:val="en-US"/>
        </w:rPr>
        <w:t>d economy during the early 1900</w:t>
      </w:r>
      <w:r w:rsidR="007250D5">
        <w:rPr>
          <w:sz w:val="20"/>
          <w:lang w:val="en-US"/>
        </w:rPr>
        <w:t>s</w:t>
      </w:r>
      <w:r>
        <w:rPr>
          <w:sz w:val="20"/>
          <w:lang w:val="en-US"/>
        </w:rPr>
        <w:t xml:space="preserve">. </w:t>
      </w:r>
    </w:p>
    <w:p w14:paraId="17E02389" w14:textId="77777777" w:rsidR="002A5544" w:rsidRDefault="002A5544" w:rsidP="002A5544">
      <w:pPr>
        <w:pStyle w:val="Heading1"/>
        <w:rPr>
          <w:noProof/>
        </w:rPr>
      </w:pPr>
      <w:r w:rsidRPr="002A5544">
        <w:rPr>
          <w:noProof/>
        </w:rPr>
        <w:t>Group size</w:t>
      </w:r>
    </w:p>
    <w:p w14:paraId="5A6EE655" w14:textId="69B47F5C" w:rsidR="009F5D17" w:rsidRPr="009F5D17" w:rsidRDefault="009F5D17" w:rsidP="009F5D17">
      <w:pPr>
        <w:pStyle w:val="Heading1"/>
        <w:spacing w:after="240"/>
        <w:rPr>
          <w:b w:val="0"/>
          <w:noProof/>
          <w:color w:val="39464E" w:themeColor="text1"/>
          <w:sz w:val="20"/>
        </w:rPr>
      </w:pPr>
      <w:r>
        <w:rPr>
          <w:b w:val="0"/>
          <w:noProof/>
          <w:color w:val="39464E" w:themeColor="text1"/>
          <w:sz w:val="20"/>
        </w:rPr>
        <w:t xml:space="preserve">Group sizes are fliexible and can be negotiated with the State Coal Mine Visitor Centre. Please email </w:t>
      </w:r>
      <w:hyperlink r:id="rId10" w:history="1">
        <w:r w:rsidRPr="009F5D17">
          <w:rPr>
            <w:rStyle w:val="Hyperlink"/>
            <w:b w:val="0"/>
            <w:noProof/>
            <w:color w:val="39464E" w:themeColor="text1"/>
            <w:sz w:val="20"/>
            <w:u w:val="none"/>
          </w:rPr>
          <w:t>statecoalmineoffice@parks.vic.gov.au</w:t>
        </w:r>
      </w:hyperlink>
      <w:r w:rsidRPr="009F5D17">
        <w:rPr>
          <w:b w:val="0"/>
          <w:noProof/>
          <w:color w:val="39464E" w:themeColor="text1"/>
          <w:sz w:val="20"/>
        </w:rPr>
        <w:t xml:space="preserve"> for</w:t>
      </w:r>
      <w:r>
        <w:rPr>
          <w:b w:val="0"/>
          <w:noProof/>
          <w:color w:val="39464E" w:themeColor="text1"/>
          <w:sz w:val="20"/>
        </w:rPr>
        <w:t xml:space="preserve"> more information.  </w:t>
      </w:r>
    </w:p>
    <w:p w14:paraId="530C9A50" w14:textId="412C181F" w:rsidR="009F5D17" w:rsidRDefault="009F5D17" w:rsidP="009F5D17">
      <w:pPr>
        <w:pStyle w:val="Heading1"/>
        <w:rPr>
          <w:noProof/>
        </w:rPr>
      </w:pPr>
      <w:r>
        <w:rPr>
          <w:noProof/>
        </w:rPr>
        <w:t xml:space="preserve">Availability </w:t>
      </w:r>
    </w:p>
    <w:p w14:paraId="288910F1" w14:textId="77777777" w:rsidR="007250D5" w:rsidRDefault="007250D5" w:rsidP="007250D5">
      <w:pPr>
        <w:pStyle w:val="Heading1"/>
        <w:spacing w:after="240"/>
        <w:rPr>
          <w:b w:val="0"/>
          <w:color w:val="39464E" w:themeColor="text1"/>
          <w:spacing w:val="-1"/>
          <w:sz w:val="20"/>
        </w:rPr>
      </w:pPr>
      <w:r w:rsidRPr="007250D5">
        <w:rPr>
          <w:b w:val="0"/>
          <w:color w:val="39464E" w:themeColor="text1"/>
          <w:spacing w:val="-1"/>
          <w:sz w:val="20"/>
        </w:rPr>
        <w:t>Tours are available each day and must be booked in advance. Tours run for 60 – 90 minutes. The State Coal Mine is also open for self-guided exploration each day between 10am and 4:30 pm</w:t>
      </w:r>
      <w:bookmarkStart w:id="0" w:name="_GoBack"/>
      <w:bookmarkEnd w:id="0"/>
    </w:p>
    <w:p w14:paraId="026F917E" w14:textId="5AAFE24A" w:rsidR="000F18A4" w:rsidRDefault="000F18A4" w:rsidP="000F18A4">
      <w:pPr>
        <w:pStyle w:val="Heading1"/>
        <w:rPr>
          <w:lang w:val="en"/>
        </w:rPr>
      </w:pPr>
      <w:r>
        <w:rPr>
          <w:lang w:val="en"/>
        </w:rPr>
        <w:t xml:space="preserve">Booking your visit </w:t>
      </w:r>
    </w:p>
    <w:p w14:paraId="1D28195B" w14:textId="6DEE136F" w:rsidR="000F18A4" w:rsidRPr="009F5D17" w:rsidRDefault="000F18A4" w:rsidP="00545A84">
      <w:pPr>
        <w:pStyle w:val="TEXT"/>
        <w:spacing w:after="120"/>
        <w:rPr>
          <w:szCs w:val="20"/>
        </w:rPr>
      </w:pPr>
      <w:r w:rsidRPr="009F5D17">
        <w:rPr>
          <w:color w:val="39464E" w:themeColor="text1"/>
          <w:szCs w:val="20"/>
        </w:rPr>
        <w:t xml:space="preserve">For more information about excursion costs and availability, please contact the </w:t>
      </w:r>
      <w:r w:rsidR="00545A84" w:rsidRPr="00545A84">
        <w:rPr>
          <w:color w:val="39464E" w:themeColor="text1"/>
          <w:szCs w:val="20"/>
        </w:rPr>
        <w:t>State Coal Mine Visitor Centre. Please email statecoalmineoffice@parks.vic.gov.au</w:t>
      </w:r>
      <w:r w:rsidR="00545A84">
        <w:rPr>
          <w:color w:val="39464E" w:themeColor="text1"/>
          <w:szCs w:val="20"/>
        </w:rPr>
        <w:t xml:space="preserve">. </w:t>
      </w:r>
    </w:p>
    <w:p w14:paraId="07E54AB4" w14:textId="77777777" w:rsidR="000F18A4" w:rsidRDefault="000F18A4" w:rsidP="007B2111">
      <w:pPr>
        <w:pStyle w:val="BodyText"/>
        <w:rPr>
          <w:noProof/>
          <w:sz w:val="20"/>
          <w:szCs w:val="20"/>
        </w:rPr>
      </w:pPr>
    </w:p>
    <w:p w14:paraId="51301B9D" w14:textId="77777777" w:rsidR="009F5D17" w:rsidRDefault="009F5D17" w:rsidP="007B2111">
      <w:pPr>
        <w:pStyle w:val="BodyText"/>
        <w:rPr>
          <w:noProof/>
          <w:sz w:val="20"/>
          <w:szCs w:val="20"/>
        </w:rPr>
      </w:pPr>
    </w:p>
    <w:sectPr w:rsidR="009F5D17" w:rsidSect="00E87ABC">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567" w:right="851" w:bottom="1531" w:left="851" w:header="397" w:footer="53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FD1B7" w14:textId="77777777" w:rsidR="009F5D17" w:rsidRDefault="009F5D17" w:rsidP="00CE604F">
      <w:r>
        <w:separator/>
      </w:r>
    </w:p>
    <w:p w14:paraId="6DED0CCE" w14:textId="77777777" w:rsidR="009F5D17" w:rsidRDefault="009F5D17" w:rsidP="00CE604F"/>
    <w:p w14:paraId="3A1124EF" w14:textId="77777777" w:rsidR="009F5D17" w:rsidRDefault="009F5D17" w:rsidP="00CE604F"/>
    <w:p w14:paraId="3EC2C675" w14:textId="77777777" w:rsidR="009F5D17" w:rsidRDefault="009F5D17" w:rsidP="00CE604F"/>
  </w:endnote>
  <w:endnote w:type="continuationSeparator" w:id="0">
    <w:p w14:paraId="42F0C6FB" w14:textId="77777777" w:rsidR="009F5D17" w:rsidRDefault="009F5D17" w:rsidP="00CE604F">
      <w:r>
        <w:continuationSeparator/>
      </w:r>
    </w:p>
    <w:p w14:paraId="2A0E5A03" w14:textId="77777777" w:rsidR="009F5D17" w:rsidRDefault="009F5D17" w:rsidP="00CE604F"/>
    <w:p w14:paraId="039FDBDE" w14:textId="77777777" w:rsidR="009F5D17" w:rsidRDefault="009F5D17" w:rsidP="00CE604F"/>
    <w:p w14:paraId="26C27EA9" w14:textId="77777777" w:rsidR="009F5D17" w:rsidRDefault="009F5D17"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086445B-58AB-4C46-872D-E81F5EBEB6EB}"/>
    <w:embedBold r:id="rId2" w:fontKey="{D8882B98-6FB3-4862-A30F-570CC483BED8}"/>
    <w:embedItalic r:id="rId3" w:fontKey="{D942965A-28D6-4E24-B4D4-87720A533769}"/>
  </w:font>
  <w:font w:name="Tahoma">
    <w:panose1 w:val="020B0604030504040204"/>
    <w:charset w:val="00"/>
    <w:family w:val="swiss"/>
    <w:pitch w:val="variable"/>
    <w:sig w:usb0="E1002EFF" w:usb1="C000605B" w:usb2="00000029" w:usb3="00000000" w:csb0="000101FF" w:csb1="00000000"/>
  </w:font>
  <w:font w:name="Meiryo">
    <w:altName w:val="メイリオ"/>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BF0CE" w14:textId="77777777" w:rsidR="009F5D17" w:rsidRDefault="009F5D17" w:rsidP="00F65C1E">
    <w:pPr>
      <w:pStyle w:val="Footer"/>
    </w:pPr>
    <w:r>
      <w:fldChar w:fldCharType="begin"/>
    </w:r>
    <w:r>
      <w:instrText xml:space="preserve"> PAGE  \* Arabic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B76F2" w14:textId="637EC4DB" w:rsidR="009F5D17" w:rsidRPr="009465EA" w:rsidRDefault="00041F92" w:rsidP="00795680">
    <w:pPr>
      <w:pStyle w:val="Footer"/>
    </w:pPr>
    <w:r w:rsidRPr="00041F92">
      <w:drawing>
        <wp:anchor distT="0" distB="0" distL="114300" distR="114300" simplePos="0" relativeHeight="251667456" behindDoc="0" locked="0" layoutInCell="1" allowOverlap="1" wp14:anchorId="48C9F7EC" wp14:editId="14ACBB86">
          <wp:simplePos x="0" y="0"/>
          <wp:positionH relativeFrom="margin">
            <wp:posOffset>5564293</wp:posOffset>
          </wp:positionH>
          <wp:positionV relativeFrom="paragraph">
            <wp:posOffset>-366606</wp:posOffset>
          </wp:positionV>
          <wp:extent cx="905510" cy="59880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V-logo_RGB.png"/>
                  <pic:cNvPicPr/>
                </pic:nvPicPr>
                <pic:blipFill>
                  <a:blip r:embed="rId1"/>
                  <a:stretch>
                    <a:fillRect/>
                  </a:stretch>
                </pic:blipFill>
                <pic:spPr>
                  <a:xfrm>
                    <a:off x="0" y="0"/>
                    <a:ext cx="905510" cy="598805"/>
                  </a:xfrm>
                  <a:prstGeom prst="rect">
                    <a:avLst/>
                  </a:prstGeom>
                </pic:spPr>
              </pic:pic>
            </a:graphicData>
          </a:graphic>
        </wp:anchor>
      </w:drawing>
    </w:r>
    <w:r w:rsidR="009F5D17">
      <w:rPr>
        <w:noProof/>
        <w:lang w:val="en-US" w:eastAsia="en-US"/>
      </w:rPr>
      <w:drawing>
        <wp:anchor distT="0" distB="0" distL="114300" distR="114300" simplePos="0" relativeHeight="251660288" behindDoc="1" locked="1" layoutInCell="1" allowOverlap="1" wp14:anchorId="6689F142" wp14:editId="54F969FC">
          <wp:simplePos x="0" y="0"/>
          <wp:positionH relativeFrom="page">
            <wp:posOffset>4162425</wp:posOffset>
          </wp:positionH>
          <wp:positionV relativeFrom="page">
            <wp:posOffset>9877425</wp:posOffset>
          </wp:positionV>
          <wp:extent cx="1839595" cy="535940"/>
          <wp:effectExtent l="0" t="0" r="8255" b="0"/>
          <wp:wrapNone/>
          <wp:docPr id="30"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2">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sidR="009F5D17">
      <w:rPr>
        <w:noProof/>
        <w:lang w:val="en-US" w:eastAsia="en-US"/>
      </w:rPr>
      <mc:AlternateContent>
        <mc:Choice Requires="wps">
          <w:drawing>
            <wp:anchor distT="107950" distB="0" distL="114300" distR="7200900" simplePos="0" relativeHeight="251664384" behindDoc="1" locked="1" layoutInCell="1" allowOverlap="1" wp14:anchorId="7F63CFCB" wp14:editId="3327AA7D">
              <wp:simplePos x="0" y="0"/>
              <wp:positionH relativeFrom="page">
                <wp:posOffset>0</wp:posOffset>
              </wp:positionH>
              <wp:positionV relativeFrom="page">
                <wp:posOffset>9896475</wp:posOffset>
              </wp:positionV>
              <wp:extent cx="1972310" cy="838200"/>
              <wp:effectExtent l="0" t="0" r="8890" b="0"/>
              <wp:wrapNone/>
              <wp:docPr id="26" name="ParksVictoriaContact"/>
              <wp:cNvGraphicFramePr/>
              <a:graphic xmlns:a="http://schemas.openxmlformats.org/drawingml/2006/main">
                <a:graphicData uri="http://schemas.microsoft.com/office/word/2010/wordprocessingShape">
                  <wps:wsp>
                    <wps:cNvSpPr txBox="1"/>
                    <wps:spPr>
                      <a:xfrm>
                        <a:off x="0" y="0"/>
                        <a:ext cx="1972310" cy="8382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D3911" w14:textId="77777777" w:rsidR="009F5D17" w:rsidRDefault="009F5D17" w:rsidP="00795680">
                          <w:pPr>
                            <w:pStyle w:val="FooterPVWording"/>
                          </w:pPr>
                          <w:r>
                            <w:t>Parks Victoria</w:t>
                          </w:r>
                        </w:p>
                        <w:p w14:paraId="27D314B9" w14:textId="77777777" w:rsidR="009F5D17" w:rsidRDefault="009F5D17" w:rsidP="00795680">
                          <w:pPr>
                            <w:pStyle w:val="Footer"/>
                          </w:pPr>
                          <w:r>
                            <w:t>Phone 13 1963</w:t>
                          </w:r>
                        </w:p>
                        <w:p w14:paraId="67CEC4FC" w14:textId="77777777" w:rsidR="009F5D17" w:rsidRDefault="009F5D17"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3CFCB" id="_x0000_t202" coordsize="21600,21600" o:spt="202" path="m,l,21600r21600,l21600,xe">
              <v:stroke joinstyle="miter"/>
              <v:path gradientshapeok="t" o:connecttype="rect"/>
            </v:shapetype>
            <v:shape id="ParksVictoriaContact" o:spid="_x0000_s1026" type="#_x0000_t202" style="position:absolute;margin-left:0;margin-top:779.25pt;width:155.3pt;height:66pt;z-index:-251652096;visibility:visible;mso-wrap-style:square;mso-width-percent:0;mso-height-percent:0;mso-wrap-distance-left:9pt;mso-wrap-distance-top:8.5pt;mso-wrap-distance-right:567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" stroked="f" strokeweight=".5pt">
              <v:textbox inset="15mm,2.2mm">
                <w:txbxContent>
                  <w:p w14:paraId="3F8D3911" w14:textId="77777777" w:rsidR="009F5D17" w:rsidRDefault="009F5D17" w:rsidP="00795680">
                    <w:pPr>
                      <w:pStyle w:val="FooterPVWording"/>
                    </w:pPr>
                    <w:r>
                      <w:t>Parks Victoria</w:t>
                    </w:r>
                  </w:p>
                  <w:p w14:paraId="27D314B9" w14:textId="77777777" w:rsidR="009F5D17" w:rsidRDefault="009F5D17" w:rsidP="00795680">
                    <w:pPr>
                      <w:pStyle w:val="Footer"/>
                    </w:pPr>
                    <w:r>
                      <w:t>Phone 13 1963</w:t>
                    </w:r>
                  </w:p>
                  <w:p w14:paraId="67CEC4FC" w14:textId="77777777" w:rsidR="009F5D17" w:rsidRDefault="009F5D17" w:rsidP="00795680">
                    <w:pPr>
                      <w:pStyle w:val="Footer"/>
                    </w:pPr>
                    <w:r>
                      <w:t>www.parks.vic.gov.au</w:t>
                    </w:r>
                  </w:p>
                </w:txbxContent>
              </v:textbox>
              <w10:wrap anchorx="page" anchory="page"/>
              <w10:anchorlock/>
            </v:shape>
          </w:pict>
        </mc:Fallback>
      </mc:AlternateContent>
    </w:r>
    <w:r w:rsidR="009F5D17">
      <w:rPr>
        <w:noProof/>
        <w:lang w:val="en-US" w:eastAsia="en-US"/>
      </w:rPr>
      <w:drawing>
        <wp:anchor distT="0" distB="0" distL="114300" distR="114300" simplePos="0" relativeHeight="251656192" behindDoc="1" locked="1" layoutInCell="1" allowOverlap="1" wp14:anchorId="13C44E1C" wp14:editId="6CF553B2">
          <wp:simplePos x="1352550" y="9525000"/>
          <wp:positionH relativeFrom="page">
            <wp:align>right</wp:align>
          </wp:positionH>
          <wp:positionV relativeFrom="page">
            <wp:align>bottom</wp:align>
          </wp:positionV>
          <wp:extent cx="1321200" cy="795600"/>
          <wp:effectExtent l="0" t="0" r="0" b="0"/>
          <wp:wrapNone/>
          <wp:docPr id="31"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3">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sidR="009F5D17">
      <w:rPr>
        <w:noProof/>
        <w:lang w:val="en-US" w:eastAsia="en-US"/>
      </w:rPr>
      <w:drawing>
        <wp:anchor distT="0" distB="0" distL="114300" distR="114300" simplePos="0" relativeHeight="251652096" behindDoc="1" locked="1" layoutInCell="1" allowOverlap="1" wp14:anchorId="1A98D777" wp14:editId="181658DE">
          <wp:simplePos x="0" y="0"/>
          <wp:positionH relativeFrom="page">
            <wp:align>left</wp:align>
          </wp:positionH>
          <wp:positionV relativeFrom="page">
            <wp:align>bottom</wp:align>
          </wp:positionV>
          <wp:extent cx="3924000" cy="795600"/>
          <wp:effectExtent l="0" t="0" r="635" b="0"/>
          <wp:wrapNone/>
          <wp:docPr id="32"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4">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9CFB5" w14:textId="77777777" w:rsidR="009F5D17" w:rsidRDefault="009F5D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B2F46" w14:textId="77777777" w:rsidR="009F5D17" w:rsidRDefault="009F5D17" w:rsidP="00F65C1E">
    <w:pPr>
      <w:pStyle w:val="Footer"/>
    </w:pPr>
    <w:r>
      <w:fldChar w:fldCharType="begin"/>
    </w:r>
    <w:r>
      <w:instrText xml:space="preserve"> PAGE  \* Arabic  \* MERGEFORMAT </w:instrText>
    </w:r>
    <w:r>
      <w:fldChar w:fldCharType="separate"/>
    </w:r>
    <w:r>
      <w:rPr>
        <w:noProof/>
      </w:rP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18CCF" w14:textId="77777777" w:rsidR="009F5D17" w:rsidRPr="009465EA" w:rsidRDefault="009F5D17" w:rsidP="00795680">
    <w:pPr>
      <w:pStyle w:val="Footer"/>
    </w:pPr>
    <w:r>
      <w:rPr>
        <w:noProof/>
        <w:lang w:val="en-US" w:eastAsia="en-US"/>
      </w:rPr>
      <w:drawing>
        <wp:anchor distT="0" distB="0" distL="114300" distR="114300" simplePos="0" relativeHeight="251706368" behindDoc="1" locked="1" layoutInCell="1" allowOverlap="1" wp14:anchorId="50920A98" wp14:editId="0DAD5831">
          <wp:simplePos x="0" y="0"/>
          <wp:positionH relativeFrom="page">
            <wp:posOffset>4162425</wp:posOffset>
          </wp:positionH>
          <wp:positionV relativeFrom="page">
            <wp:posOffset>9877425</wp:posOffset>
          </wp:positionV>
          <wp:extent cx="1839595" cy="535940"/>
          <wp:effectExtent l="0" t="0" r="8255" b="0"/>
          <wp:wrapNone/>
          <wp:docPr id="25"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1">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107950" distB="0" distL="114300" distR="7200900" simplePos="0" relativeHeight="251707392" behindDoc="1" locked="1" layoutInCell="1" allowOverlap="1" wp14:anchorId="4E1D03A7" wp14:editId="4A21EBD1">
              <wp:simplePos x="0" y="0"/>
              <wp:positionH relativeFrom="page">
                <wp:posOffset>0</wp:posOffset>
              </wp:positionH>
              <wp:positionV relativeFrom="page">
                <wp:posOffset>9896475</wp:posOffset>
              </wp:positionV>
              <wp:extent cx="1972310" cy="838200"/>
              <wp:effectExtent l="0" t="0" r="8890" b="0"/>
              <wp:wrapNone/>
              <wp:docPr id="1" name="ParksVictoriaContact"/>
              <wp:cNvGraphicFramePr/>
              <a:graphic xmlns:a="http://schemas.openxmlformats.org/drawingml/2006/main">
                <a:graphicData uri="http://schemas.microsoft.com/office/word/2010/wordprocessingShape">
                  <wps:wsp>
                    <wps:cNvSpPr txBox="1"/>
                    <wps:spPr>
                      <a:xfrm>
                        <a:off x="0" y="0"/>
                        <a:ext cx="1972310" cy="838200"/>
                      </a:xfrm>
                      <a:prstGeom prst="rect">
                        <a:avLst/>
                      </a:prstGeom>
                      <a:solidFill>
                        <a:srgbClr val="FFFFFF"/>
                      </a:solidFill>
                      <a:ln w="6350">
                        <a:noFill/>
                      </a:ln>
                      <a:effectLst/>
                    </wps:spPr>
                    <wps:txbx>
                      <w:txbxContent>
                        <w:p w14:paraId="69A991A5" w14:textId="77777777" w:rsidR="009F5D17" w:rsidRDefault="009F5D17" w:rsidP="00795680">
                          <w:pPr>
                            <w:pStyle w:val="FooterPVWording"/>
                          </w:pPr>
                          <w:r>
                            <w:t>Parks Victoria</w:t>
                          </w:r>
                        </w:p>
                        <w:p w14:paraId="29454DF9" w14:textId="77777777" w:rsidR="009F5D17" w:rsidRDefault="009F5D17" w:rsidP="00795680">
                          <w:pPr>
                            <w:pStyle w:val="Footer"/>
                          </w:pPr>
                          <w:r>
                            <w:t>Phone 13 1963</w:t>
                          </w:r>
                        </w:p>
                        <w:p w14:paraId="62CD0A91" w14:textId="77777777" w:rsidR="009F5D17" w:rsidRDefault="009F5D17"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D03A7" id="_x0000_t202" coordsize="21600,21600" o:spt="202" path="m,l,21600r21600,l21600,xe">
              <v:stroke joinstyle="miter"/>
              <v:path gradientshapeok="t" o:connecttype="rect"/>
            </v:shapetype>
            <v:shape id="_x0000_s1027" type="#_x0000_t202" style="position:absolute;margin-left:0;margin-top:779.25pt;width:155.3pt;height:66pt;z-index:-251609088;visibility:visible;mso-wrap-style:square;mso-width-percent:0;mso-height-percent:0;mso-wrap-distance-left:9pt;mso-wrap-distance-top:8.5pt;mso-wrap-distance-right:567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" stroked="f" strokeweight=".5pt">
              <v:textbox inset="15mm,2.2mm">
                <w:txbxContent>
                  <w:p w14:paraId="69A991A5" w14:textId="77777777" w:rsidR="009F5D17" w:rsidRDefault="009F5D17" w:rsidP="00795680">
                    <w:pPr>
                      <w:pStyle w:val="FooterPVWording"/>
                    </w:pPr>
                    <w:r>
                      <w:t>Parks Victoria</w:t>
                    </w:r>
                  </w:p>
                  <w:p w14:paraId="29454DF9" w14:textId="77777777" w:rsidR="009F5D17" w:rsidRDefault="009F5D17" w:rsidP="00795680">
                    <w:pPr>
                      <w:pStyle w:val="Footer"/>
                    </w:pPr>
                    <w:r>
                      <w:t>Phone 13 1963</w:t>
                    </w:r>
                  </w:p>
                  <w:p w14:paraId="62CD0A91" w14:textId="77777777" w:rsidR="009F5D17" w:rsidRDefault="009F5D17" w:rsidP="00795680">
                    <w:pPr>
                      <w:pStyle w:val="Footer"/>
                    </w:pPr>
                    <w:r>
                      <w:t>www.parks.vic.gov.au</w:t>
                    </w:r>
                  </w:p>
                </w:txbxContent>
              </v:textbox>
              <w10:wrap anchorx="page" anchory="page"/>
              <w10:anchorlock/>
            </v:shape>
          </w:pict>
        </mc:Fallback>
      </mc:AlternateContent>
    </w:r>
    <w:r>
      <w:rPr>
        <w:noProof/>
        <w:lang w:val="en-US" w:eastAsia="en-US"/>
      </w:rPr>
      <w:drawing>
        <wp:anchor distT="0" distB="0" distL="114300" distR="114300" simplePos="0" relativeHeight="251705344" behindDoc="1" locked="1" layoutInCell="1" allowOverlap="1" wp14:anchorId="12609C14" wp14:editId="1F505501">
          <wp:simplePos x="1352550" y="9525000"/>
          <wp:positionH relativeFrom="page">
            <wp:align>right</wp:align>
          </wp:positionH>
          <wp:positionV relativeFrom="page">
            <wp:align>bottom</wp:align>
          </wp:positionV>
          <wp:extent cx="1321200" cy="795600"/>
          <wp:effectExtent l="0" t="0" r="0" b="0"/>
          <wp:wrapNone/>
          <wp:docPr id="27"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2">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04320" behindDoc="1" locked="1" layoutInCell="1" allowOverlap="1" wp14:anchorId="67D9C181" wp14:editId="27E17045">
          <wp:simplePos x="0" y="0"/>
          <wp:positionH relativeFrom="page">
            <wp:align>left</wp:align>
          </wp:positionH>
          <wp:positionV relativeFrom="page">
            <wp:align>bottom</wp:align>
          </wp:positionV>
          <wp:extent cx="3924000" cy="795600"/>
          <wp:effectExtent l="0" t="0" r="635" b="0"/>
          <wp:wrapNone/>
          <wp:docPr id="28"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3">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r w:rsidRPr="009465EA">
      <w:rPr>
        <w:noProof/>
        <w:lang w:val="en-US" w:eastAsia="en-US"/>
      </w:rPr>
      <w:drawing>
        <wp:anchor distT="107950" distB="0" distL="114300" distR="114300" simplePos="0" relativeHeight="251703296" behindDoc="1" locked="1" layoutInCell="1" allowOverlap="1" wp14:anchorId="0E9CCAF4" wp14:editId="3022BBD9">
          <wp:simplePos x="0" y="0"/>
          <wp:positionH relativeFrom="page">
            <wp:align>right</wp:align>
          </wp:positionH>
          <wp:positionV relativeFrom="page">
            <wp:align>bottom</wp:align>
          </wp:positionV>
          <wp:extent cx="3520800" cy="795600"/>
          <wp:effectExtent l="0" t="0" r="0" b="0"/>
          <wp:wrapNone/>
          <wp:docPr id="29" name="PV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py.png"/>
                  <pic:cNvPicPr/>
                </pic:nvPicPr>
                <pic:blipFill>
                  <a:blip r:embed="rId4">
                    <a:extLst>
                      <a:ext uri="{28A0092B-C50C-407E-A947-70E740481C1C}">
                        <a14:useLocalDpi xmlns:a14="http://schemas.microsoft.com/office/drawing/2010/main" val="0"/>
                      </a:ext>
                    </a:extLst>
                  </a:blip>
                  <a:stretch>
                    <a:fillRect/>
                  </a:stretch>
                </pic:blipFill>
                <pic:spPr>
                  <a:xfrm>
                    <a:off x="0" y="0"/>
                    <a:ext cx="3520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929D7" w14:textId="77777777" w:rsidR="009F5D17" w:rsidRDefault="009F5D17" w:rsidP="00CE604F">
      <w:r>
        <w:separator/>
      </w:r>
    </w:p>
    <w:p w14:paraId="6716F36C" w14:textId="77777777" w:rsidR="009F5D17" w:rsidRDefault="009F5D17" w:rsidP="00CE604F"/>
    <w:p w14:paraId="768559A9" w14:textId="77777777" w:rsidR="009F5D17" w:rsidRDefault="009F5D17" w:rsidP="00CE604F"/>
    <w:p w14:paraId="74CDAA05" w14:textId="77777777" w:rsidR="009F5D17" w:rsidRDefault="009F5D17" w:rsidP="00CE604F"/>
  </w:footnote>
  <w:footnote w:type="continuationSeparator" w:id="0">
    <w:p w14:paraId="572D7DBE" w14:textId="77777777" w:rsidR="009F5D17" w:rsidRDefault="009F5D17" w:rsidP="00CE604F">
      <w:r>
        <w:continuationSeparator/>
      </w:r>
    </w:p>
    <w:p w14:paraId="073DB619" w14:textId="77777777" w:rsidR="009F5D17" w:rsidRDefault="009F5D17" w:rsidP="00CE604F"/>
    <w:p w14:paraId="657F88EA" w14:textId="77777777" w:rsidR="009F5D17" w:rsidRDefault="009F5D17" w:rsidP="00CE604F"/>
    <w:p w14:paraId="68B45CCF" w14:textId="77777777" w:rsidR="009F5D17" w:rsidRDefault="009F5D17"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AB08E" w14:textId="77777777" w:rsidR="009F5D17" w:rsidRDefault="009F5D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5C41F" w14:textId="77777777" w:rsidR="009F5D17" w:rsidRDefault="009F5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6F134" w14:textId="77777777" w:rsidR="009F5D17" w:rsidRDefault="009F5D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2E2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F24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C69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946E90"/>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B40A9C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C456A78C"/>
    <w:name w:val="List Numbering"/>
    <w:lvl w:ilvl="0">
      <w:start w:val="1"/>
      <w:numFmt w:val="decimal"/>
      <w:pStyle w:val="ListNumber"/>
      <w:lvlText w:val="%1."/>
      <w:lvlJc w:val="left"/>
      <w:pPr>
        <w:tabs>
          <w:tab w:val="num" w:pos="340"/>
        </w:tabs>
        <w:ind w:left="284" w:hanging="284"/>
      </w:pPr>
      <w:rPr>
        <w:rFonts w:hint="default"/>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6B2BDC"/>
    <w:multiLevelType w:val="multilevel"/>
    <w:tmpl w:val="7DACACBE"/>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Arial" w:hAnsi="Arial" w:hint="default"/>
        <w:color w:val="39464E" w:themeColor="text1"/>
      </w:rPr>
    </w:lvl>
    <w:lvl w:ilvl="2">
      <w:start w:val="1"/>
      <w:numFmt w:val="bullet"/>
      <w:pStyle w:val="ListBullet3"/>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3"/>
  </w:num>
  <w:num w:numId="2">
    <w:abstractNumId w:val="11"/>
  </w:num>
  <w:num w:numId="3">
    <w:abstractNumId w:val="17"/>
  </w:num>
  <w:num w:numId="4">
    <w:abstractNumId w:val="14"/>
  </w:num>
  <w:num w:numId="5">
    <w:abstractNumId w:val="10"/>
  </w:num>
  <w:num w:numId="6">
    <w:abstractNumId w:val="16"/>
  </w:num>
  <w:num w:numId="7">
    <w:abstractNumId w:val="3"/>
  </w:num>
  <w:num w:numId="8">
    <w:abstractNumId w:val="9"/>
  </w:num>
  <w:num w:numId="9">
    <w:abstractNumId w:val="8"/>
  </w:num>
  <w:num w:numId="10">
    <w:abstractNumId w:val="2"/>
  </w:num>
  <w:num w:numId="11">
    <w:abstractNumId w:val="12"/>
  </w:num>
  <w:num w:numId="12">
    <w:abstractNumId w:val="15"/>
  </w:num>
  <w:num w:numId="13">
    <w:abstractNumId w:val="7"/>
  </w:num>
  <w:num w:numId="14">
    <w:abstractNumId w:val="6"/>
  </w:num>
  <w:num w:numId="15">
    <w:abstractNumId w:val="9"/>
    <w:lvlOverride w:ilvl="0">
      <w:startOverride w:val="1"/>
    </w:lvlOverride>
  </w:num>
  <w:num w:numId="16">
    <w:abstractNumId w:val="15"/>
  </w:num>
  <w:num w:numId="17">
    <w:abstractNumId w:val="15"/>
  </w:num>
  <w:num w:numId="18">
    <w:abstractNumId w:val="15"/>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xAppendixName" w:val="Appendix"/>
  </w:docVars>
  <w:rsids>
    <w:rsidRoot w:val="00092945"/>
    <w:rsid w:val="0000578C"/>
    <w:rsid w:val="00010362"/>
    <w:rsid w:val="00012493"/>
    <w:rsid w:val="00012DF1"/>
    <w:rsid w:val="00015395"/>
    <w:rsid w:val="00015489"/>
    <w:rsid w:val="000167DD"/>
    <w:rsid w:val="00016B7F"/>
    <w:rsid w:val="00021629"/>
    <w:rsid w:val="000222A6"/>
    <w:rsid w:val="000340A9"/>
    <w:rsid w:val="00034260"/>
    <w:rsid w:val="00035765"/>
    <w:rsid w:val="00041675"/>
    <w:rsid w:val="00041F92"/>
    <w:rsid w:val="00043991"/>
    <w:rsid w:val="00047E46"/>
    <w:rsid w:val="00051849"/>
    <w:rsid w:val="00051D77"/>
    <w:rsid w:val="00056673"/>
    <w:rsid w:val="0006495D"/>
    <w:rsid w:val="00072C00"/>
    <w:rsid w:val="00073D57"/>
    <w:rsid w:val="00074004"/>
    <w:rsid w:val="000749E6"/>
    <w:rsid w:val="000767E6"/>
    <w:rsid w:val="0008298C"/>
    <w:rsid w:val="000830C8"/>
    <w:rsid w:val="00083FB9"/>
    <w:rsid w:val="000846FE"/>
    <w:rsid w:val="000873E7"/>
    <w:rsid w:val="00090A2C"/>
    <w:rsid w:val="0009290E"/>
    <w:rsid w:val="00092945"/>
    <w:rsid w:val="0009559C"/>
    <w:rsid w:val="00095E19"/>
    <w:rsid w:val="000A0633"/>
    <w:rsid w:val="000A1329"/>
    <w:rsid w:val="000A1CD9"/>
    <w:rsid w:val="000A73E8"/>
    <w:rsid w:val="000B5463"/>
    <w:rsid w:val="000C2502"/>
    <w:rsid w:val="000C3240"/>
    <w:rsid w:val="000C380D"/>
    <w:rsid w:val="000C4D0E"/>
    <w:rsid w:val="000C6BA9"/>
    <w:rsid w:val="000C7DD4"/>
    <w:rsid w:val="000D087C"/>
    <w:rsid w:val="000D6EA5"/>
    <w:rsid w:val="000E22A7"/>
    <w:rsid w:val="000E288A"/>
    <w:rsid w:val="000E46A7"/>
    <w:rsid w:val="000E528D"/>
    <w:rsid w:val="000F0CE0"/>
    <w:rsid w:val="000F18A4"/>
    <w:rsid w:val="000F26CD"/>
    <w:rsid w:val="000F3CFD"/>
    <w:rsid w:val="000F52FE"/>
    <w:rsid w:val="000F5D11"/>
    <w:rsid w:val="000F71C6"/>
    <w:rsid w:val="00103137"/>
    <w:rsid w:val="00104560"/>
    <w:rsid w:val="001048FB"/>
    <w:rsid w:val="00107494"/>
    <w:rsid w:val="001118B6"/>
    <w:rsid w:val="00114534"/>
    <w:rsid w:val="0011699E"/>
    <w:rsid w:val="00121968"/>
    <w:rsid w:val="0012356D"/>
    <w:rsid w:val="00123CA9"/>
    <w:rsid w:val="00125FC3"/>
    <w:rsid w:val="00126586"/>
    <w:rsid w:val="0013072D"/>
    <w:rsid w:val="00131EE1"/>
    <w:rsid w:val="001359F2"/>
    <w:rsid w:val="0013729F"/>
    <w:rsid w:val="00145205"/>
    <w:rsid w:val="0015135C"/>
    <w:rsid w:val="00152D85"/>
    <w:rsid w:val="00153248"/>
    <w:rsid w:val="001535E3"/>
    <w:rsid w:val="001546E5"/>
    <w:rsid w:val="0015593C"/>
    <w:rsid w:val="00160B41"/>
    <w:rsid w:val="001639DD"/>
    <w:rsid w:val="0016414D"/>
    <w:rsid w:val="00170C6E"/>
    <w:rsid w:val="00171B11"/>
    <w:rsid w:val="00175DCF"/>
    <w:rsid w:val="00175EF8"/>
    <w:rsid w:val="00176EA5"/>
    <w:rsid w:val="00181105"/>
    <w:rsid w:val="00183607"/>
    <w:rsid w:val="001864B5"/>
    <w:rsid w:val="00191177"/>
    <w:rsid w:val="001930C2"/>
    <w:rsid w:val="0019445B"/>
    <w:rsid w:val="001946CF"/>
    <w:rsid w:val="00194A12"/>
    <w:rsid w:val="00196728"/>
    <w:rsid w:val="001A3E10"/>
    <w:rsid w:val="001A51D7"/>
    <w:rsid w:val="001A7EF9"/>
    <w:rsid w:val="001B0978"/>
    <w:rsid w:val="001B0E1A"/>
    <w:rsid w:val="001B1BE4"/>
    <w:rsid w:val="001B3939"/>
    <w:rsid w:val="001B547E"/>
    <w:rsid w:val="001C1060"/>
    <w:rsid w:val="001C5632"/>
    <w:rsid w:val="001C6741"/>
    <w:rsid w:val="001C6AC8"/>
    <w:rsid w:val="001C6D0A"/>
    <w:rsid w:val="001E444C"/>
    <w:rsid w:val="001E5696"/>
    <w:rsid w:val="001E6FB2"/>
    <w:rsid w:val="001F09FA"/>
    <w:rsid w:val="001F427B"/>
    <w:rsid w:val="001F5141"/>
    <w:rsid w:val="0020175D"/>
    <w:rsid w:val="00206A5B"/>
    <w:rsid w:val="00210D17"/>
    <w:rsid w:val="00214DB3"/>
    <w:rsid w:val="002150F8"/>
    <w:rsid w:val="00215F5E"/>
    <w:rsid w:val="00217331"/>
    <w:rsid w:val="00220CCC"/>
    <w:rsid w:val="00221F39"/>
    <w:rsid w:val="00225408"/>
    <w:rsid w:val="00230509"/>
    <w:rsid w:val="00230CF5"/>
    <w:rsid w:val="002367F9"/>
    <w:rsid w:val="00236DD8"/>
    <w:rsid w:val="00240500"/>
    <w:rsid w:val="002417C3"/>
    <w:rsid w:val="00242BF7"/>
    <w:rsid w:val="002435F7"/>
    <w:rsid w:val="00247506"/>
    <w:rsid w:val="00250A74"/>
    <w:rsid w:val="00250D31"/>
    <w:rsid w:val="002520A7"/>
    <w:rsid w:val="00254CEA"/>
    <w:rsid w:val="00256849"/>
    <w:rsid w:val="00260B9B"/>
    <w:rsid w:val="0026276F"/>
    <w:rsid w:val="00271541"/>
    <w:rsid w:val="0027230C"/>
    <w:rsid w:val="002728A6"/>
    <w:rsid w:val="0027362F"/>
    <w:rsid w:val="00275B0E"/>
    <w:rsid w:val="0027603E"/>
    <w:rsid w:val="00284A44"/>
    <w:rsid w:val="002862A5"/>
    <w:rsid w:val="002900A6"/>
    <w:rsid w:val="002914EA"/>
    <w:rsid w:val="002922E2"/>
    <w:rsid w:val="00294C2E"/>
    <w:rsid w:val="002A1698"/>
    <w:rsid w:val="002A29EE"/>
    <w:rsid w:val="002A5544"/>
    <w:rsid w:val="002B3442"/>
    <w:rsid w:val="002C31BE"/>
    <w:rsid w:val="002C3604"/>
    <w:rsid w:val="002C3D86"/>
    <w:rsid w:val="002C720A"/>
    <w:rsid w:val="002D1533"/>
    <w:rsid w:val="002D2753"/>
    <w:rsid w:val="002D627C"/>
    <w:rsid w:val="002E0EFD"/>
    <w:rsid w:val="002E1732"/>
    <w:rsid w:val="002E2D7B"/>
    <w:rsid w:val="002E7772"/>
    <w:rsid w:val="002F61B9"/>
    <w:rsid w:val="003007A4"/>
    <w:rsid w:val="00301749"/>
    <w:rsid w:val="00303247"/>
    <w:rsid w:val="00305C44"/>
    <w:rsid w:val="00306DBF"/>
    <w:rsid w:val="00306FD8"/>
    <w:rsid w:val="00307A5C"/>
    <w:rsid w:val="00307C95"/>
    <w:rsid w:val="00312DB3"/>
    <w:rsid w:val="003138B6"/>
    <w:rsid w:val="003162EE"/>
    <w:rsid w:val="0031759E"/>
    <w:rsid w:val="00322184"/>
    <w:rsid w:val="0032261C"/>
    <w:rsid w:val="003272D4"/>
    <w:rsid w:val="0033295D"/>
    <w:rsid w:val="003357C3"/>
    <w:rsid w:val="003421D3"/>
    <w:rsid w:val="00343AB0"/>
    <w:rsid w:val="00343F6C"/>
    <w:rsid w:val="0035090C"/>
    <w:rsid w:val="003530AD"/>
    <w:rsid w:val="00363D19"/>
    <w:rsid w:val="00366F31"/>
    <w:rsid w:val="00367A0C"/>
    <w:rsid w:val="003712FA"/>
    <w:rsid w:val="0037157C"/>
    <w:rsid w:val="00373652"/>
    <w:rsid w:val="00382F6A"/>
    <w:rsid w:val="00386225"/>
    <w:rsid w:val="00387C3E"/>
    <w:rsid w:val="003929D3"/>
    <w:rsid w:val="003937FC"/>
    <w:rsid w:val="00395614"/>
    <w:rsid w:val="00395B75"/>
    <w:rsid w:val="003A1C7A"/>
    <w:rsid w:val="003A1DE6"/>
    <w:rsid w:val="003A2B8D"/>
    <w:rsid w:val="003A75BE"/>
    <w:rsid w:val="003B403F"/>
    <w:rsid w:val="003B69AE"/>
    <w:rsid w:val="003C2957"/>
    <w:rsid w:val="003C5A9B"/>
    <w:rsid w:val="003C6348"/>
    <w:rsid w:val="003D00CA"/>
    <w:rsid w:val="003D1C5E"/>
    <w:rsid w:val="003D282E"/>
    <w:rsid w:val="003D48DA"/>
    <w:rsid w:val="003D720C"/>
    <w:rsid w:val="003D7756"/>
    <w:rsid w:val="003E0005"/>
    <w:rsid w:val="003E1E96"/>
    <w:rsid w:val="003E4573"/>
    <w:rsid w:val="003E4D2E"/>
    <w:rsid w:val="003F017A"/>
    <w:rsid w:val="003F3636"/>
    <w:rsid w:val="004004EE"/>
    <w:rsid w:val="00400EF0"/>
    <w:rsid w:val="00402678"/>
    <w:rsid w:val="004041EF"/>
    <w:rsid w:val="004042DE"/>
    <w:rsid w:val="00406D37"/>
    <w:rsid w:val="00406F2C"/>
    <w:rsid w:val="0041053A"/>
    <w:rsid w:val="00411F2C"/>
    <w:rsid w:val="0041214E"/>
    <w:rsid w:val="0042172C"/>
    <w:rsid w:val="00423980"/>
    <w:rsid w:val="00426496"/>
    <w:rsid w:val="004340CE"/>
    <w:rsid w:val="00434819"/>
    <w:rsid w:val="00434B8C"/>
    <w:rsid w:val="004356D3"/>
    <w:rsid w:val="004360F5"/>
    <w:rsid w:val="00436650"/>
    <w:rsid w:val="00444C5F"/>
    <w:rsid w:val="004470FA"/>
    <w:rsid w:val="00447B04"/>
    <w:rsid w:val="00447DD9"/>
    <w:rsid w:val="004505C6"/>
    <w:rsid w:val="00456338"/>
    <w:rsid w:val="004568F3"/>
    <w:rsid w:val="00462820"/>
    <w:rsid w:val="00462C3F"/>
    <w:rsid w:val="00466A5F"/>
    <w:rsid w:val="004757E4"/>
    <w:rsid w:val="00475C67"/>
    <w:rsid w:val="00477ECE"/>
    <w:rsid w:val="0048228D"/>
    <w:rsid w:val="0048346E"/>
    <w:rsid w:val="00483610"/>
    <w:rsid w:val="00484C6E"/>
    <w:rsid w:val="004853D9"/>
    <w:rsid w:val="0048747B"/>
    <w:rsid w:val="00487805"/>
    <w:rsid w:val="00490898"/>
    <w:rsid w:val="0049166C"/>
    <w:rsid w:val="00492344"/>
    <w:rsid w:val="0049315B"/>
    <w:rsid w:val="00494757"/>
    <w:rsid w:val="00495432"/>
    <w:rsid w:val="004A1855"/>
    <w:rsid w:val="004A1ADD"/>
    <w:rsid w:val="004A25DC"/>
    <w:rsid w:val="004A3D27"/>
    <w:rsid w:val="004A4AE1"/>
    <w:rsid w:val="004A78A7"/>
    <w:rsid w:val="004B1974"/>
    <w:rsid w:val="004B497A"/>
    <w:rsid w:val="004C34A2"/>
    <w:rsid w:val="004C5421"/>
    <w:rsid w:val="004D13DC"/>
    <w:rsid w:val="004D2A66"/>
    <w:rsid w:val="004D392B"/>
    <w:rsid w:val="004D6456"/>
    <w:rsid w:val="004E0DF1"/>
    <w:rsid w:val="004E1E84"/>
    <w:rsid w:val="004E3128"/>
    <w:rsid w:val="004E3189"/>
    <w:rsid w:val="004E57CE"/>
    <w:rsid w:val="004E735A"/>
    <w:rsid w:val="004F0A91"/>
    <w:rsid w:val="004F46FF"/>
    <w:rsid w:val="004F52AC"/>
    <w:rsid w:val="00504F5A"/>
    <w:rsid w:val="005129D9"/>
    <w:rsid w:val="00512BC7"/>
    <w:rsid w:val="0051345A"/>
    <w:rsid w:val="005158D6"/>
    <w:rsid w:val="00516A4F"/>
    <w:rsid w:val="00520D86"/>
    <w:rsid w:val="005236B9"/>
    <w:rsid w:val="00523A60"/>
    <w:rsid w:val="0052749C"/>
    <w:rsid w:val="00531BEE"/>
    <w:rsid w:val="00534B0A"/>
    <w:rsid w:val="00535197"/>
    <w:rsid w:val="005353AA"/>
    <w:rsid w:val="005360F4"/>
    <w:rsid w:val="00545A84"/>
    <w:rsid w:val="00552ED1"/>
    <w:rsid w:val="00554725"/>
    <w:rsid w:val="00555916"/>
    <w:rsid w:val="005562F1"/>
    <w:rsid w:val="00557B84"/>
    <w:rsid w:val="005601C6"/>
    <w:rsid w:val="00561046"/>
    <w:rsid w:val="00561C65"/>
    <w:rsid w:val="00563121"/>
    <w:rsid w:val="00567EFD"/>
    <w:rsid w:val="005701C5"/>
    <w:rsid w:val="005703BB"/>
    <w:rsid w:val="00575B9B"/>
    <w:rsid w:val="00585605"/>
    <w:rsid w:val="00593CCD"/>
    <w:rsid w:val="00595475"/>
    <w:rsid w:val="00595895"/>
    <w:rsid w:val="005A216C"/>
    <w:rsid w:val="005B2BD8"/>
    <w:rsid w:val="005B374E"/>
    <w:rsid w:val="005B4482"/>
    <w:rsid w:val="005B5A08"/>
    <w:rsid w:val="005B7F2F"/>
    <w:rsid w:val="005C11CA"/>
    <w:rsid w:val="005C428F"/>
    <w:rsid w:val="005C4F03"/>
    <w:rsid w:val="005C623D"/>
    <w:rsid w:val="005D35B0"/>
    <w:rsid w:val="005D47B0"/>
    <w:rsid w:val="005D4B4A"/>
    <w:rsid w:val="005E5955"/>
    <w:rsid w:val="005F15D8"/>
    <w:rsid w:val="005F5076"/>
    <w:rsid w:val="005F5558"/>
    <w:rsid w:val="005F5864"/>
    <w:rsid w:val="006003AA"/>
    <w:rsid w:val="00601E38"/>
    <w:rsid w:val="0060737B"/>
    <w:rsid w:val="00607FD8"/>
    <w:rsid w:val="0061505F"/>
    <w:rsid w:val="00616323"/>
    <w:rsid w:val="0061751B"/>
    <w:rsid w:val="0062297D"/>
    <w:rsid w:val="006251CD"/>
    <w:rsid w:val="0063381C"/>
    <w:rsid w:val="006338FE"/>
    <w:rsid w:val="00634604"/>
    <w:rsid w:val="00635D78"/>
    <w:rsid w:val="006406CA"/>
    <w:rsid w:val="006414C9"/>
    <w:rsid w:val="006445AB"/>
    <w:rsid w:val="00645D96"/>
    <w:rsid w:val="0065589F"/>
    <w:rsid w:val="00657298"/>
    <w:rsid w:val="006608C0"/>
    <w:rsid w:val="00661B0F"/>
    <w:rsid w:val="00662A9F"/>
    <w:rsid w:val="00662EC6"/>
    <w:rsid w:val="0066462A"/>
    <w:rsid w:val="00666794"/>
    <w:rsid w:val="00667A60"/>
    <w:rsid w:val="006701B7"/>
    <w:rsid w:val="00676B87"/>
    <w:rsid w:val="00677EE0"/>
    <w:rsid w:val="00680DFB"/>
    <w:rsid w:val="0068456E"/>
    <w:rsid w:val="00685AED"/>
    <w:rsid w:val="00692792"/>
    <w:rsid w:val="00692DF6"/>
    <w:rsid w:val="006A0287"/>
    <w:rsid w:val="006A1C58"/>
    <w:rsid w:val="006A2BF7"/>
    <w:rsid w:val="006A75D3"/>
    <w:rsid w:val="006B0EBC"/>
    <w:rsid w:val="006B5921"/>
    <w:rsid w:val="006B5B56"/>
    <w:rsid w:val="006B7A58"/>
    <w:rsid w:val="006C1199"/>
    <w:rsid w:val="006C2AB4"/>
    <w:rsid w:val="006C3D2F"/>
    <w:rsid w:val="006C596B"/>
    <w:rsid w:val="006C5E28"/>
    <w:rsid w:val="006D39B9"/>
    <w:rsid w:val="006D466E"/>
    <w:rsid w:val="006E3C63"/>
    <w:rsid w:val="006E58AA"/>
    <w:rsid w:val="006E5F53"/>
    <w:rsid w:val="006E6E31"/>
    <w:rsid w:val="006E7C30"/>
    <w:rsid w:val="006F0469"/>
    <w:rsid w:val="006F125F"/>
    <w:rsid w:val="006F176C"/>
    <w:rsid w:val="006F2C20"/>
    <w:rsid w:val="007003CF"/>
    <w:rsid w:val="007015E6"/>
    <w:rsid w:val="00701A83"/>
    <w:rsid w:val="00702575"/>
    <w:rsid w:val="00703498"/>
    <w:rsid w:val="00705479"/>
    <w:rsid w:val="00705838"/>
    <w:rsid w:val="0070694E"/>
    <w:rsid w:val="00706BE0"/>
    <w:rsid w:val="00710616"/>
    <w:rsid w:val="00712E1C"/>
    <w:rsid w:val="007138D6"/>
    <w:rsid w:val="00716590"/>
    <w:rsid w:val="00717673"/>
    <w:rsid w:val="007250D5"/>
    <w:rsid w:val="0072550C"/>
    <w:rsid w:val="00730BC4"/>
    <w:rsid w:val="007332E0"/>
    <w:rsid w:val="00735058"/>
    <w:rsid w:val="00742416"/>
    <w:rsid w:val="00743140"/>
    <w:rsid w:val="0074494F"/>
    <w:rsid w:val="00746CAB"/>
    <w:rsid w:val="00752B9F"/>
    <w:rsid w:val="00753ABB"/>
    <w:rsid w:val="00754905"/>
    <w:rsid w:val="00754988"/>
    <w:rsid w:val="00757122"/>
    <w:rsid w:val="007641F5"/>
    <w:rsid w:val="0076581F"/>
    <w:rsid w:val="00765E2C"/>
    <w:rsid w:val="00773F6E"/>
    <w:rsid w:val="0077461F"/>
    <w:rsid w:val="00774933"/>
    <w:rsid w:val="00775E70"/>
    <w:rsid w:val="0077640A"/>
    <w:rsid w:val="00781A61"/>
    <w:rsid w:val="00783165"/>
    <w:rsid w:val="007861DF"/>
    <w:rsid w:val="00786E19"/>
    <w:rsid w:val="00787A5E"/>
    <w:rsid w:val="00790D82"/>
    <w:rsid w:val="00790F1F"/>
    <w:rsid w:val="00795408"/>
    <w:rsid w:val="00795680"/>
    <w:rsid w:val="0079665F"/>
    <w:rsid w:val="007A0081"/>
    <w:rsid w:val="007A1CDE"/>
    <w:rsid w:val="007A4249"/>
    <w:rsid w:val="007A4A19"/>
    <w:rsid w:val="007A6094"/>
    <w:rsid w:val="007A7DD9"/>
    <w:rsid w:val="007B12C6"/>
    <w:rsid w:val="007B2111"/>
    <w:rsid w:val="007C00D2"/>
    <w:rsid w:val="007C0A4C"/>
    <w:rsid w:val="007C1EB3"/>
    <w:rsid w:val="007C421E"/>
    <w:rsid w:val="007C5426"/>
    <w:rsid w:val="007C5AF5"/>
    <w:rsid w:val="007C5D2E"/>
    <w:rsid w:val="007D5180"/>
    <w:rsid w:val="007D5312"/>
    <w:rsid w:val="007D581C"/>
    <w:rsid w:val="007E0193"/>
    <w:rsid w:val="007E23B9"/>
    <w:rsid w:val="007E34EA"/>
    <w:rsid w:val="007E5675"/>
    <w:rsid w:val="007E5B67"/>
    <w:rsid w:val="007E6AED"/>
    <w:rsid w:val="007F05D2"/>
    <w:rsid w:val="007F417C"/>
    <w:rsid w:val="0080295F"/>
    <w:rsid w:val="008046A0"/>
    <w:rsid w:val="008066AA"/>
    <w:rsid w:val="00806927"/>
    <w:rsid w:val="008101A4"/>
    <w:rsid w:val="00812366"/>
    <w:rsid w:val="00814A3C"/>
    <w:rsid w:val="008169A6"/>
    <w:rsid w:val="008219FB"/>
    <w:rsid w:val="00830EAA"/>
    <w:rsid w:val="0083162B"/>
    <w:rsid w:val="00833D55"/>
    <w:rsid w:val="00841D8C"/>
    <w:rsid w:val="00842074"/>
    <w:rsid w:val="008421CA"/>
    <w:rsid w:val="008428C4"/>
    <w:rsid w:val="008429D4"/>
    <w:rsid w:val="00845DC7"/>
    <w:rsid w:val="00847D90"/>
    <w:rsid w:val="0085325E"/>
    <w:rsid w:val="00854CEA"/>
    <w:rsid w:val="008616F3"/>
    <w:rsid w:val="00862661"/>
    <w:rsid w:val="00864767"/>
    <w:rsid w:val="0087344F"/>
    <w:rsid w:val="008773FB"/>
    <w:rsid w:val="0088155B"/>
    <w:rsid w:val="008832AA"/>
    <w:rsid w:val="008922C6"/>
    <w:rsid w:val="00895794"/>
    <w:rsid w:val="008A34FE"/>
    <w:rsid w:val="008A70CA"/>
    <w:rsid w:val="008A741D"/>
    <w:rsid w:val="008B12C3"/>
    <w:rsid w:val="008B1448"/>
    <w:rsid w:val="008B20BD"/>
    <w:rsid w:val="008B2A9A"/>
    <w:rsid w:val="008C1285"/>
    <w:rsid w:val="008D1218"/>
    <w:rsid w:val="008D1B1C"/>
    <w:rsid w:val="008D5F8A"/>
    <w:rsid w:val="008E13E8"/>
    <w:rsid w:val="008E31E1"/>
    <w:rsid w:val="008E426C"/>
    <w:rsid w:val="008F01C7"/>
    <w:rsid w:val="008F3B94"/>
    <w:rsid w:val="008F48DC"/>
    <w:rsid w:val="008F5002"/>
    <w:rsid w:val="008F6661"/>
    <w:rsid w:val="00903687"/>
    <w:rsid w:val="00910D31"/>
    <w:rsid w:val="009115AB"/>
    <w:rsid w:val="00912336"/>
    <w:rsid w:val="009137EC"/>
    <w:rsid w:val="00922F59"/>
    <w:rsid w:val="0092321B"/>
    <w:rsid w:val="00930869"/>
    <w:rsid w:val="00930989"/>
    <w:rsid w:val="0093235E"/>
    <w:rsid w:val="00933FEB"/>
    <w:rsid w:val="00937703"/>
    <w:rsid w:val="0093771A"/>
    <w:rsid w:val="0094605E"/>
    <w:rsid w:val="009465EA"/>
    <w:rsid w:val="00951C8F"/>
    <w:rsid w:val="00952FDC"/>
    <w:rsid w:val="00953ABE"/>
    <w:rsid w:val="0095456F"/>
    <w:rsid w:val="00954C94"/>
    <w:rsid w:val="00963ABA"/>
    <w:rsid w:val="00970733"/>
    <w:rsid w:val="00971677"/>
    <w:rsid w:val="00972889"/>
    <w:rsid w:val="00973A6E"/>
    <w:rsid w:val="00977CCE"/>
    <w:rsid w:val="00981121"/>
    <w:rsid w:val="00981378"/>
    <w:rsid w:val="009814B9"/>
    <w:rsid w:val="0098415F"/>
    <w:rsid w:val="009846B7"/>
    <w:rsid w:val="00984A8A"/>
    <w:rsid w:val="0098606A"/>
    <w:rsid w:val="00986C85"/>
    <w:rsid w:val="00987D2D"/>
    <w:rsid w:val="00992367"/>
    <w:rsid w:val="00994CB7"/>
    <w:rsid w:val="00995A1B"/>
    <w:rsid w:val="009976E0"/>
    <w:rsid w:val="009A1491"/>
    <w:rsid w:val="009A2615"/>
    <w:rsid w:val="009A2FBA"/>
    <w:rsid w:val="009A38C0"/>
    <w:rsid w:val="009A6E5C"/>
    <w:rsid w:val="009B1195"/>
    <w:rsid w:val="009B5D92"/>
    <w:rsid w:val="009B6F54"/>
    <w:rsid w:val="009C02F2"/>
    <w:rsid w:val="009C0645"/>
    <w:rsid w:val="009C328C"/>
    <w:rsid w:val="009C4EC7"/>
    <w:rsid w:val="009C5C32"/>
    <w:rsid w:val="009C6725"/>
    <w:rsid w:val="009D6278"/>
    <w:rsid w:val="009D6BF9"/>
    <w:rsid w:val="009E0153"/>
    <w:rsid w:val="009E3888"/>
    <w:rsid w:val="009E4906"/>
    <w:rsid w:val="009F07FB"/>
    <w:rsid w:val="009F0BB1"/>
    <w:rsid w:val="009F25EE"/>
    <w:rsid w:val="009F44CD"/>
    <w:rsid w:val="009F5D17"/>
    <w:rsid w:val="00A01D7D"/>
    <w:rsid w:val="00A02A49"/>
    <w:rsid w:val="00A02F5D"/>
    <w:rsid w:val="00A1031B"/>
    <w:rsid w:val="00A12C87"/>
    <w:rsid w:val="00A15D80"/>
    <w:rsid w:val="00A15EF9"/>
    <w:rsid w:val="00A17099"/>
    <w:rsid w:val="00A17488"/>
    <w:rsid w:val="00A208D2"/>
    <w:rsid w:val="00A243D3"/>
    <w:rsid w:val="00A24C55"/>
    <w:rsid w:val="00A26D88"/>
    <w:rsid w:val="00A27EBF"/>
    <w:rsid w:val="00A33B33"/>
    <w:rsid w:val="00A360DA"/>
    <w:rsid w:val="00A377BC"/>
    <w:rsid w:val="00A37C70"/>
    <w:rsid w:val="00A40ABA"/>
    <w:rsid w:val="00A41F86"/>
    <w:rsid w:val="00A4340C"/>
    <w:rsid w:val="00A458D6"/>
    <w:rsid w:val="00A4776F"/>
    <w:rsid w:val="00A47AB7"/>
    <w:rsid w:val="00A529E9"/>
    <w:rsid w:val="00A52CA4"/>
    <w:rsid w:val="00A54310"/>
    <w:rsid w:val="00A561AB"/>
    <w:rsid w:val="00A610C8"/>
    <w:rsid w:val="00A61E23"/>
    <w:rsid w:val="00A723CC"/>
    <w:rsid w:val="00A75C29"/>
    <w:rsid w:val="00A776BC"/>
    <w:rsid w:val="00A82BB2"/>
    <w:rsid w:val="00A83926"/>
    <w:rsid w:val="00A855D3"/>
    <w:rsid w:val="00A857B0"/>
    <w:rsid w:val="00A86569"/>
    <w:rsid w:val="00A934FD"/>
    <w:rsid w:val="00A93988"/>
    <w:rsid w:val="00A93C0B"/>
    <w:rsid w:val="00A9700D"/>
    <w:rsid w:val="00A97124"/>
    <w:rsid w:val="00AA09BD"/>
    <w:rsid w:val="00AA4D48"/>
    <w:rsid w:val="00AA4F4B"/>
    <w:rsid w:val="00AA751F"/>
    <w:rsid w:val="00AA7E6D"/>
    <w:rsid w:val="00AB3420"/>
    <w:rsid w:val="00AB458A"/>
    <w:rsid w:val="00AB4A85"/>
    <w:rsid w:val="00AB5839"/>
    <w:rsid w:val="00AB5EDA"/>
    <w:rsid w:val="00AB7FF3"/>
    <w:rsid w:val="00AC0510"/>
    <w:rsid w:val="00AC1CC4"/>
    <w:rsid w:val="00AC1E0E"/>
    <w:rsid w:val="00AC2E9F"/>
    <w:rsid w:val="00AC34F5"/>
    <w:rsid w:val="00AD33A4"/>
    <w:rsid w:val="00AD38E4"/>
    <w:rsid w:val="00AD440A"/>
    <w:rsid w:val="00AD45A3"/>
    <w:rsid w:val="00AD45EE"/>
    <w:rsid w:val="00AD4E4D"/>
    <w:rsid w:val="00AD649B"/>
    <w:rsid w:val="00AD7915"/>
    <w:rsid w:val="00AE2BB4"/>
    <w:rsid w:val="00AE5FC8"/>
    <w:rsid w:val="00AE76BF"/>
    <w:rsid w:val="00AF1D1C"/>
    <w:rsid w:val="00AF214F"/>
    <w:rsid w:val="00AF386C"/>
    <w:rsid w:val="00AF40E4"/>
    <w:rsid w:val="00B01587"/>
    <w:rsid w:val="00B03C9D"/>
    <w:rsid w:val="00B03F20"/>
    <w:rsid w:val="00B04F66"/>
    <w:rsid w:val="00B0682A"/>
    <w:rsid w:val="00B118A3"/>
    <w:rsid w:val="00B14039"/>
    <w:rsid w:val="00B14589"/>
    <w:rsid w:val="00B15409"/>
    <w:rsid w:val="00B21E43"/>
    <w:rsid w:val="00B21E88"/>
    <w:rsid w:val="00B21F67"/>
    <w:rsid w:val="00B21F6A"/>
    <w:rsid w:val="00B235BB"/>
    <w:rsid w:val="00B24DEA"/>
    <w:rsid w:val="00B268BF"/>
    <w:rsid w:val="00B32E22"/>
    <w:rsid w:val="00B3449B"/>
    <w:rsid w:val="00B4516E"/>
    <w:rsid w:val="00B47952"/>
    <w:rsid w:val="00B504FC"/>
    <w:rsid w:val="00B50EB7"/>
    <w:rsid w:val="00B5359B"/>
    <w:rsid w:val="00B55FBF"/>
    <w:rsid w:val="00B60F65"/>
    <w:rsid w:val="00B67069"/>
    <w:rsid w:val="00B67D19"/>
    <w:rsid w:val="00B72E76"/>
    <w:rsid w:val="00B7301C"/>
    <w:rsid w:val="00B734A1"/>
    <w:rsid w:val="00B73DD5"/>
    <w:rsid w:val="00B765DB"/>
    <w:rsid w:val="00B77FDD"/>
    <w:rsid w:val="00B82FD1"/>
    <w:rsid w:val="00B8521A"/>
    <w:rsid w:val="00B85B84"/>
    <w:rsid w:val="00B861A7"/>
    <w:rsid w:val="00B86D96"/>
    <w:rsid w:val="00B8796A"/>
    <w:rsid w:val="00B95649"/>
    <w:rsid w:val="00B9575B"/>
    <w:rsid w:val="00B97711"/>
    <w:rsid w:val="00BA0A5C"/>
    <w:rsid w:val="00BA1870"/>
    <w:rsid w:val="00BA30DB"/>
    <w:rsid w:val="00BA3AD2"/>
    <w:rsid w:val="00BA540D"/>
    <w:rsid w:val="00BB105F"/>
    <w:rsid w:val="00BB17CB"/>
    <w:rsid w:val="00BB1ADB"/>
    <w:rsid w:val="00BB4393"/>
    <w:rsid w:val="00BC0DA3"/>
    <w:rsid w:val="00BC2C8F"/>
    <w:rsid w:val="00BC5224"/>
    <w:rsid w:val="00BD0CAB"/>
    <w:rsid w:val="00BD2821"/>
    <w:rsid w:val="00BD3108"/>
    <w:rsid w:val="00BD68C7"/>
    <w:rsid w:val="00BE1CD2"/>
    <w:rsid w:val="00BE4D38"/>
    <w:rsid w:val="00BE6CDD"/>
    <w:rsid w:val="00BF034D"/>
    <w:rsid w:val="00BF3A65"/>
    <w:rsid w:val="00BF3F49"/>
    <w:rsid w:val="00C04A64"/>
    <w:rsid w:val="00C04F80"/>
    <w:rsid w:val="00C05C35"/>
    <w:rsid w:val="00C07297"/>
    <w:rsid w:val="00C10346"/>
    <w:rsid w:val="00C12A13"/>
    <w:rsid w:val="00C1594A"/>
    <w:rsid w:val="00C162F8"/>
    <w:rsid w:val="00C21CDF"/>
    <w:rsid w:val="00C21EBD"/>
    <w:rsid w:val="00C223F7"/>
    <w:rsid w:val="00C25111"/>
    <w:rsid w:val="00C303C2"/>
    <w:rsid w:val="00C3198F"/>
    <w:rsid w:val="00C34ACD"/>
    <w:rsid w:val="00C34DD9"/>
    <w:rsid w:val="00C40FE4"/>
    <w:rsid w:val="00C424D2"/>
    <w:rsid w:val="00C46957"/>
    <w:rsid w:val="00C5027F"/>
    <w:rsid w:val="00C513DF"/>
    <w:rsid w:val="00C559D8"/>
    <w:rsid w:val="00C609EC"/>
    <w:rsid w:val="00C61FEE"/>
    <w:rsid w:val="00C6312A"/>
    <w:rsid w:val="00C7283D"/>
    <w:rsid w:val="00C73186"/>
    <w:rsid w:val="00C73448"/>
    <w:rsid w:val="00C73616"/>
    <w:rsid w:val="00C737E4"/>
    <w:rsid w:val="00C7497D"/>
    <w:rsid w:val="00C76782"/>
    <w:rsid w:val="00C7698C"/>
    <w:rsid w:val="00C807A8"/>
    <w:rsid w:val="00C815F2"/>
    <w:rsid w:val="00C851C0"/>
    <w:rsid w:val="00C85B0C"/>
    <w:rsid w:val="00C86E4D"/>
    <w:rsid w:val="00C877ED"/>
    <w:rsid w:val="00C9089B"/>
    <w:rsid w:val="00C911BB"/>
    <w:rsid w:val="00C94308"/>
    <w:rsid w:val="00C94E8A"/>
    <w:rsid w:val="00CA3449"/>
    <w:rsid w:val="00CA34C7"/>
    <w:rsid w:val="00CA58BB"/>
    <w:rsid w:val="00CA7121"/>
    <w:rsid w:val="00CA7859"/>
    <w:rsid w:val="00CB1160"/>
    <w:rsid w:val="00CB6F87"/>
    <w:rsid w:val="00CC3035"/>
    <w:rsid w:val="00CC3849"/>
    <w:rsid w:val="00CC7D02"/>
    <w:rsid w:val="00CD0774"/>
    <w:rsid w:val="00CD0D0F"/>
    <w:rsid w:val="00CD1770"/>
    <w:rsid w:val="00CD17EC"/>
    <w:rsid w:val="00CD3B61"/>
    <w:rsid w:val="00CD4B89"/>
    <w:rsid w:val="00CE0BDC"/>
    <w:rsid w:val="00CE2F73"/>
    <w:rsid w:val="00CE5AD6"/>
    <w:rsid w:val="00CE604F"/>
    <w:rsid w:val="00CE6C8C"/>
    <w:rsid w:val="00CE6ECD"/>
    <w:rsid w:val="00CF0500"/>
    <w:rsid w:val="00CF2B50"/>
    <w:rsid w:val="00CF54C2"/>
    <w:rsid w:val="00D00E37"/>
    <w:rsid w:val="00D02339"/>
    <w:rsid w:val="00D034A7"/>
    <w:rsid w:val="00D04820"/>
    <w:rsid w:val="00D055BD"/>
    <w:rsid w:val="00D06AD4"/>
    <w:rsid w:val="00D10B3F"/>
    <w:rsid w:val="00D16727"/>
    <w:rsid w:val="00D17B78"/>
    <w:rsid w:val="00D20815"/>
    <w:rsid w:val="00D216C0"/>
    <w:rsid w:val="00D24945"/>
    <w:rsid w:val="00D26389"/>
    <w:rsid w:val="00D2672D"/>
    <w:rsid w:val="00D30873"/>
    <w:rsid w:val="00D31B26"/>
    <w:rsid w:val="00D3557F"/>
    <w:rsid w:val="00D35A04"/>
    <w:rsid w:val="00D37654"/>
    <w:rsid w:val="00D4312E"/>
    <w:rsid w:val="00D444DE"/>
    <w:rsid w:val="00D46BB0"/>
    <w:rsid w:val="00D52229"/>
    <w:rsid w:val="00D52465"/>
    <w:rsid w:val="00D54B20"/>
    <w:rsid w:val="00D5777E"/>
    <w:rsid w:val="00D64540"/>
    <w:rsid w:val="00D65EC0"/>
    <w:rsid w:val="00D6642E"/>
    <w:rsid w:val="00D67B00"/>
    <w:rsid w:val="00D72DB9"/>
    <w:rsid w:val="00D75696"/>
    <w:rsid w:val="00D7569B"/>
    <w:rsid w:val="00D75BE0"/>
    <w:rsid w:val="00D75E65"/>
    <w:rsid w:val="00D84846"/>
    <w:rsid w:val="00D84C48"/>
    <w:rsid w:val="00D8653F"/>
    <w:rsid w:val="00D90123"/>
    <w:rsid w:val="00D914F2"/>
    <w:rsid w:val="00D918DE"/>
    <w:rsid w:val="00D91CAC"/>
    <w:rsid w:val="00D93B10"/>
    <w:rsid w:val="00D94981"/>
    <w:rsid w:val="00D966E6"/>
    <w:rsid w:val="00D9794F"/>
    <w:rsid w:val="00DA1C99"/>
    <w:rsid w:val="00DA5145"/>
    <w:rsid w:val="00DA7F7A"/>
    <w:rsid w:val="00DB0119"/>
    <w:rsid w:val="00DB03DC"/>
    <w:rsid w:val="00DB045A"/>
    <w:rsid w:val="00DB0BF3"/>
    <w:rsid w:val="00DB2401"/>
    <w:rsid w:val="00DB329F"/>
    <w:rsid w:val="00DB3DB4"/>
    <w:rsid w:val="00DB5D80"/>
    <w:rsid w:val="00DB6164"/>
    <w:rsid w:val="00DB63C0"/>
    <w:rsid w:val="00DB6D0A"/>
    <w:rsid w:val="00DC4E36"/>
    <w:rsid w:val="00DC6238"/>
    <w:rsid w:val="00DC6E85"/>
    <w:rsid w:val="00DC7FF7"/>
    <w:rsid w:val="00DD27FD"/>
    <w:rsid w:val="00DD3BA3"/>
    <w:rsid w:val="00DD5283"/>
    <w:rsid w:val="00DD5FD9"/>
    <w:rsid w:val="00DD765B"/>
    <w:rsid w:val="00DE00F3"/>
    <w:rsid w:val="00DE0466"/>
    <w:rsid w:val="00DE0904"/>
    <w:rsid w:val="00DE20AE"/>
    <w:rsid w:val="00DE671C"/>
    <w:rsid w:val="00DF1357"/>
    <w:rsid w:val="00DF43C8"/>
    <w:rsid w:val="00DF57D0"/>
    <w:rsid w:val="00DF5912"/>
    <w:rsid w:val="00DF59B9"/>
    <w:rsid w:val="00DF63CB"/>
    <w:rsid w:val="00DF669F"/>
    <w:rsid w:val="00E02381"/>
    <w:rsid w:val="00E04263"/>
    <w:rsid w:val="00E1112D"/>
    <w:rsid w:val="00E1321D"/>
    <w:rsid w:val="00E1361A"/>
    <w:rsid w:val="00E20F8F"/>
    <w:rsid w:val="00E23E90"/>
    <w:rsid w:val="00E26469"/>
    <w:rsid w:val="00E269CB"/>
    <w:rsid w:val="00E26BAA"/>
    <w:rsid w:val="00E279A7"/>
    <w:rsid w:val="00E30C03"/>
    <w:rsid w:val="00E32337"/>
    <w:rsid w:val="00E33C5A"/>
    <w:rsid w:val="00E33E22"/>
    <w:rsid w:val="00E3775C"/>
    <w:rsid w:val="00E4067B"/>
    <w:rsid w:val="00E46C48"/>
    <w:rsid w:val="00E51F76"/>
    <w:rsid w:val="00E52EEE"/>
    <w:rsid w:val="00E52F1C"/>
    <w:rsid w:val="00E64FA8"/>
    <w:rsid w:val="00E66958"/>
    <w:rsid w:val="00E75FD9"/>
    <w:rsid w:val="00E7768B"/>
    <w:rsid w:val="00E8179E"/>
    <w:rsid w:val="00E85B22"/>
    <w:rsid w:val="00E87112"/>
    <w:rsid w:val="00E87ABC"/>
    <w:rsid w:val="00E95F23"/>
    <w:rsid w:val="00E96967"/>
    <w:rsid w:val="00E96E92"/>
    <w:rsid w:val="00EA0A9A"/>
    <w:rsid w:val="00EA1085"/>
    <w:rsid w:val="00EA18C8"/>
    <w:rsid w:val="00EA40AC"/>
    <w:rsid w:val="00EA4296"/>
    <w:rsid w:val="00EB082E"/>
    <w:rsid w:val="00EB134B"/>
    <w:rsid w:val="00EB2E60"/>
    <w:rsid w:val="00EB2FB0"/>
    <w:rsid w:val="00EB4577"/>
    <w:rsid w:val="00EB5C70"/>
    <w:rsid w:val="00EB7109"/>
    <w:rsid w:val="00EB7290"/>
    <w:rsid w:val="00EB7C75"/>
    <w:rsid w:val="00EC1D8C"/>
    <w:rsid w:val="00EC5194"/>
    <w:rsid w:val="00EC64FC"/>
    <w:rsid w:val="00ED04A7"/>
    <w:rsid w:val="00ED14CD"/>
    <w:rsid w:val="00ED47A9"/>
    <w:rsid w:val="00ED48B0"/>
    <w:rsid w:val="00EE7207"/>
    <w:rsid w:val="00EF0243"/>
    <w:rsid w:val="00EF31D4"/>
    <w:rsid w:val="00EF6258"/>
    <w:rsid w:val="00EF6752"/>
    <w:rsid w:val="00EF6E8B"/>
    <w:rsid w:val="00EF7C07"/>
    <w:rsid w:val="00F00C9D"/>
    <w:rsid w:val="00F023C8"/>
    <w:rsid w:val="00F02806"/>
    <w:rsid w:val="00F03751"/>
    <w:rsid w:val="00F03E5E"/>
    <w:rsid w:val="00F04026"/>
    <w:rsid w:val="00F04ED8"/>
    <w:rsid w:val="00F05E05"/>
    <w:rsid w:val="00F07110"/>
    <w:rsid w:val="00F12C44"/>
    <w:rsid w:val="00F139C1"/>
    <w:rsid w:val="00F14500"/>
    <w:rsid w:val="00F17DE0"/>
    <w:rsid w:val="00F21594"/>
    <w:rsid w:val="00F219C5"/>
    <w:rsid w:val="00F232F4"/>
    <w:rsid w:val="00F23952"/>
    <w:rsid w:val="00F24ADA"/>
    <w:rsid w:val="00F27C6F"/>
    <w:rsid w:val="00F32305"/>
    <w:rsid w:val="00F33B65"/>
    <w:rsid w:val="00F344F5"/>
    <w:rsid w:val="00F42058"/>
    <w:rsid w:val="00F4217A"/>
    <w:rsid w:val="00F51B2F"/>
    <w:rsid w:val="00F53D12"/>
    <w:rsid w:val="00F53EC4"/>
    <w:rsid w:val="00F604FA"/>
    <w:rsid w:val="00F60A8F"/>
    <w:rsid w:val="00F60DB9"/>
    <w:rsid w:val="00F63F27"/>
    <w:rsid w:val="00F65C1E"/>
    <w:rsid w:val="00F65F0D"/>
    <w:rsid w:val="00F70426"/>
    <w:rsid w:val="00F731A4"/>
    <w:rsid w:val="00F74686"/>
    <w:rsid w:val="00F757B1"/>
    <w:rsid w:val="00F773E8"/>
    <w:rsid w:val="00F77F71"/>
    <w:rsid w:val="00F80344"/>
    <w:rsid w:val="00F8171D"/>
    <w:rsid w:val="00F85E5B"/>
    <w:rsid w:val="00F9166C"/>
    <w:rsid w:val="00F91B9F"/>
    <w:rsid w:val="00F926CF"/>
    <w:rsid w:val="00F938C2"/>
    <w:rsid w:val="00F93C8D"/>
    <w:rsid w:val="00F942E8"/>
    <w:rsid w:val="00F947F4"/>
    <w:rsid w:val="00F95EC1"/>
    <w:rsid w:val="00F9686A"/>
    <w:rsid w:val="00F97FED"/>
    <w:rsid w:val="00FA3EEC"/>
    <w:rsid w:val="00FA4834"/>
    <w:rsid w:val="00FA68CB"/>
    <w:rsid w:val="00FA77C1"/>
    <w:rsid w:val="00FB175A"/>
    <w:rsid w:val="00FB61A9"/>
    <w:rsid w:val="00FB68A0"/>
    <w:rsid w:val="00FC4BBB"/>
    <w:rsid w:val="00FD1ED4"/>
    <w:rsid w:val="00FD2407"/>
    <w:rsid w:val="00FD306A"/>
    <w:rsid w:val="00FD36D9"/>
    <w:rsid w:val="00FD4651"/>
    <w:rsid w:val="00FD57F5"/>
    <w:rsid w:val="00FD7DC7"/>
    <w:rsid w:val="00FD7E58"/>
    <w:rsid w:val="00FE0A31"/>
    <w:rsid w:val="00FE0DB5"/>
    <w:rsid w:val="00FE1E37"/>
    <w:rsid w:val="00FE3EEB"/>
    <w:rsid w:val="00FE446D"/>
    <w:rsid w:val="00FE697B"/>
    <w:rsid w:val="00FF23FF"/>
    <w:rsid w:val="00FF7C8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72EF3D8"/>
  <w15:docId w15:val="{BC985A5E-F2F6-4A79-B61D-934FE36C9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95794"/>
    <w:rPr>
      <w:color w:val="39464E" w:themeColor="text1"/>
      <w:spacing w:val="-1"/>
    </w:rPr>
  </w:style>
  <w:style w:type="paragraph" w:styleId="Heading1">
    <w:name w:val="heading 1"/>
    <w:basedOn w:val="BodyText"/>
    <w:next w:val="BodyText"/>
    <w:qFormat/>
    <w:rsid w:val="003929D3"/>
    <w:pPr>
      <w:keepNext/>
      <w:spacing w:before="0" w:after="140" w:line="260" w:lineRule="exact"/>
      <w:outlineLvl w:val="0"/>
    </w:pPr>
    <w:rPr>
      <w:b/>
      <w:color w:val="66AC47" w:themeColor="accent2"/>
      <w:spacing w:val="-2"/>
      <w:sz w:val="32"/>
    </w:rPr>
  </w:style>
  <w:style w:type="paragraph" w:styleId="Heading2">
    <w:name w:val="heading 2"/>
    <w:basedOn w:val="BodyText"/>
    <w:next w:val="BodyText"/>
    <w:qFormat/>
    <w:rsid w:val="00E87ABC"/>
    <w:pPr>
      <w:keepNext/>
      <w:spacing w:before="240" w:line="220" w:lineRule="exact"/>
      <w:outlineLvl w:val="1"/>
    </w:pPr>
    <w:rPr>
      <w:b/>
      <w:noProof/>
      <w:color w:val="00ADDC" w:themeColor="text2"/>
      <w:spacing w:val="0"/>
      <w:sz w:val="26"/>
    </w:rPr>
  </w:style>
  <w:style w:type="paragraph" w:styleId="Heading3">
    <w:name w:val="heading 3"/>
    <w:basedOn w:val="Normal"/>
    <w:next w:val="BodyText"/>
    <w:qFormat/>
    <w:rsid w:val="003929D3"/>
    <w:pPr>
      <w:keepNext/>
      <w:spacing w:before="280" w:after="120" w:line="220" w:lineRule="exact"/>
      <w:outlineLvl w:val="2"/>
    </w:pPr>
    <w:rPr>
      <w:b/>
      <w:noProof/>
      <w:sz w:val="22"/>
    </w:rPr>
  </w:style>
  <w:style w:type="paragraph" w:styleId="Heading4">
    <w:name w:val="heading 4"/>
    <w:basedOn w:val="Normal"/>
    <w:next w:val="BodyText"/>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E87ABC"/>
    <w:pPr>
      <w:spacing w:before="120" w:after="120"/>
    </w:pPr>
  </w:style>
  <w:style w:type="character" w:customStyle="1" w:styleId="BodyTextChar">
    <w:name w:val="Body Text Char"/>
    <w:basedOn w:val="DefaultParagraphFont"/>
    <w:link w:val="BodyText"/>
    <w:rsid w:val="00E87ABC"/>
    <w:rPr>
      <w:color w:val="39464E" w:themeColor="text1"/>
      <w:spacing w:val="-1"/>
    </w:rPr>
  </w:style>
  <w:style w:type="paragraph" w:styleId="ListBullet">
    <w:name w:val="List Bullet"/>
    <w:basedOn w:val="BodyText"/>
    <w:qFormat/>
    <w:rsid w:val="00E87ABC"/>
    <w:pPr>
      <w:numPr>
        <w:numId w:val="18"/>
      </w:numPr>
    </w:pPr>
  </w:style>
  <w:style w:type="paragraph" w:styleId="ListBullet2">
    <w:name w:val="List Bullet 2"/>
    <w:basedOn w:val="ListBullet"/>
    <w:qFormat/>
    <w:rsid w:val="00225408"/>
    <w:pPr>
      <w:numPr>
        <w:ilvl w:val="1"/>
      </w:numPr>
      <w:spacing w:before="0" w:after="60"/>
    </w:pPr>
  </w:style>
  <w:style w:type="paragraph" w:styleId="ListBullet3">
    <w:name w:val="List Bullet 3"/>
    <w:basedOn w:val="ListBullet2"/>
    <w:qFormat/>
    <w:rsid w:val="00225408"/>
    <w:pPr>
      <w:numPr>
        <w:ilvl w:val="2"/>
      </w:numPr>
    </w:pPr>
  </w:style>
  <w:style w:type="paragraph" w:styleId="ListNumber">
    <w:name w:val="List Number"/>
    <w:basedOn w:val="BodyText"/>
    <w:qFormat/>
    <w:rsid w:val="00225408"/>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373652"/>
    <w:pPr>
      <w:spacing w:before="220" w:after="220"/>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373652"/>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rsid w:val="005158D6"/>
    <w:pPr>
      <w:numPr>
        <w:ilvl w:val="1"/>
      </w:numPr>
      <w:spacing w:after="360"/>
    </w:pPr>
    <w:rPr>
      <w:rFonts w:eastAsiaTheme="minorEastAsia" w:cstheme="minorBidi"/>
      <w:color w:val="00ADDC" w:themeColor="accent1"/>
      <w:spacing w:val="2"/>
      <w:sz w:val="32"/>
      <w:szCs w:val="22"/>
    </w:rPr>
  </w:style>
  <w:style w:type="character" w:customStyle="1" w:styleId="SubtitleChar">
    <w:name w:val="Subtitle Char"/>
    <w:basedOn w:val="DefaultParagraphFont"/>
    <w:link w:val="Subtitle"/>
    <w:rsid w:val="005158D6"/>
    <w:rPr>
      <w:rFonts w:eastAsiaTheme="minorEastAsia" w:cstheme="minorBidi"/>
      <w:color w:val="00ADDC" w:themeColor="accent1"/>
      <w:spacing w:val="2"/>
      <w:sz w:val="32"/>
      <w:szCs w:val="22"/>
    </w:rPr>
  </w:style>
  <w:style w:type="paragraph" w:customStyle="1" w:styleId="Introduction">
    <w:name w:val="Introduction"/>
    <w:basedOn w:val="Normal"/>
    <w:qFormat/>
    <w:rsid w:val="005158D6"/>
    <w:pPr>
      <w:spacing w:after="160" w:line="228" w:lineRule="auto"/>
      <w:ind w:right="113"/>
    </w:pPr>
    <w:rPr>
      <w:color w:val="66AC47" w:themeColor="accent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2E7772"/>
    <w:pPr>
      <w:spacing w:before="160" w:after="100"/>
      <w:outlineLvl w:val="9"/>
    </w:pPr>
    <w:rPr>
      <w:noProof/>
      <w:color w:val="00ADDC" w:themeColor="text2"/>
      <w:sz w:val="26"/>
    </w:rPr>
  </w:style>
  <w:style w:type="paragraph" w:customStyle="1" w:styleId="xInfoHeading2">
    <w:name w:val="xInfo Heading 2"/>
    <w:basedOn w:val="Heading2"/>
    <w:qFormat/>
    <w:rsid w:val="002E7772"/>
    <w:pPr>
      <w:spacing w:before="80" w:after="0"/>
    </w:pPr>
    <w:rPr>
      <w:color w:val="39464E" w:themeColor="text1"/>
      <w:sz w:val="22"/>
    </w:rPr>
  </w:style>
  <w:style w:type="paragraph" w:customStyle="1" w:styleId="xInfoBodyText">
    <w:name w:val="xInfo Body Text"/>
    <w:basedOn w:val="Normal"/>
    <w:qFormat/>
    <w:rsid w:val="00D5777E"/>
    <w:rPr>
      <w:noProof/>
      <w:sz w:val="20"/>
      <w:szCs w:val="20"/>
    </w:rPr>
  </w:style>
  <w:style w:type="paragraph" w:customStyle="1" w:styleId="Image">
    <w:name w:val="Image"/>
    <w:basedOn w:val="BodyText"/>
    <w:next w:val="BodyText"/>
    <w:qFormat/>
    <w:rsid w:val="00554725"/>
    <w:pPr>
      <w:spacing w:before="240" w:after="400"/>
    </w:pPr>
  </w:style>
  <w:style w:type="paragraph" w:styleId="Caption">
    <w:name w:val="caption"/>
    <w:basedOn w:val="Normal"/>
    <w:next w:val="Normal"/>
    <w:unhideWhenUsed/>
    <w:qFormat/>
    <w:rsid w:val="006414C9"/>
    <w:pPr>
      <w:spacing w:after="160"/>
    </w:pPr>
    <w:rPr>
      <w:iCs/>
      <w:sz w:val="14"/>
    </w:rPr>
  </w:style>
  <w:style w:type="character" w:styleId="CommentReference">
    <w:name w:val="annotation reference"/>
    <w:basedOn w:val="DefaultParagraphFont"/>
    <w:semiHidden/>
    <w:unhideWhenUsed/>
    <w:rsid w:val="008219FB"/>
    <w:rPr>
      <w:sz w:val="16"/>
      <w:szCs w:val="16"/>
    </w:rPr>
  </w:style>
  <w:style w:type="paragraph" w:styleId="CommentText">
    <w:name w:val="annotation text"/>
    <w:basedOn w:val="Normal"/>
    <w:link w:val="CommentTextChar"/>
    <w:semiHidden/>
    <w:unhideWhenUsed/>
    <w:rsid w:val="008219FB"/>
    <w:rPr>
      <w:sz w:val="20"/>
      <w:szCs w:val="20"/>
    </w:rPr>
  </w:style>
  <w:style w:type="character" w:customStyle="1" w:styleId="CommentTextChar">
    <w:name w:val="Comment Text Char"/>
    <w:basedOn w:val="DefaultParagraphFont"/>
    <w:link w:val="CommentText"/>
    <w:semiHidden/>
    <w:rsid w:val="008219FB"/>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8219FB"/>
    <w:rPr>
      <w:b/>
      <w:bCs/>
    </w:rPr>
  </w:style>
  <w:style w:type="character" w:customStyle="1" w:styleId="CommentSubjectChar">
    <w:name w:val="Comment Subject Char"/>
    <w:basedOn w:val="CommentTextChar"/>
    <w:link w:val="CommentSubject"/>
    <w:semiHidden/>
    <w:rsid w:val="008219FB"/>
    <w:rPr>
      <w:b/>
      <w:bCs/>
      <w:color w:val="39464E" w:themeColor="text1"/>
      <w:spacing w:val="-1"/>
      <w:sz w:val="20"/>
      <w:szCs w:val="20"/>
    </w:rPr>
  </w:style>
  <w:style w:type="paragraph" w:customStyle="1" w:styleId="Subtitle2">
    <w:name w:val="Subtitle 2"/>
    <w:basedOn w:val="Normal"/>
    <w:qFormat/>
    <w:rsid w:val="00D8653F"/>
    <w:pPr>
      <w:spacing w:after="360"/>
      <w:contextualSpacing/>
    </w:pPr>
    <w:rPr>
      <w:b/>
      <w:color w:val="00ADDC" w:themeColor="text2"/>
      <w:sz w:val="24"/>
    </w:rPr>
  </w:style>
  <w:style w:type="paragraph" w:styleId="Date">
    <w:name w:val="Date"/>
    <w:basedOn w:val="Normal"/>
    <w:next w:val="Normal"/>
    <w:link w:val="DateChar"/>
    <w:rsid w:val="00D8653F"/>
    <w:pPr>
      <w:spacing w:before="260" w:line="280" w:lineRule="atLeast"/>
      <w:contextualSpacing/>
    </w:pPr>
    <w:rPr>
      <w:color w:val="00ADDC" w:themeColor="text2"/>
      <w:sz w:val="22"/>
    </w:rPr>
  </w:style>
  <w:style w:type="character" w:customStyle="1" w:styleId="DateChar">
    <w:name w:val="Date Char"/>
    <w:basedOn w:val="DefaultParagraphFont"/>
    <w:link w:val="Date"/>
    <w:rsid w:val="00D8653F"/>
    <w:rPr>
      <w:color w:val="00ADDC" w:themeColor="text2"/>
      <w:spacing w:val="-1"/>
      <w:sz w:val="22"/>
    </w:rPr>
  </w:style>
  <w:style w:type="paragraph" w:customStyle="1" w:styleId="xParaSpacer">
    <w:name w:val="xParaSpacer"/>
    <w:basedOn w:val="BodyText"/>
    <w:next w:val="BodyText"/>
    <w:qFormat/>
    <w:rsid w:val="00952FDC"/>
  </w:style>
  <w:style w:type="paragraph" w:customStyle="1" w:styleId="PullOutText">
    <w:name w:val="Pull Out Text"/>
    <w:basedOn w:val="Normal"/>
    <w:qFormat/>
    <w:rsid w:val="004D6456"/>
    <w:pPr>
      <w:spacing w:before="240" w:after="240" w:line="300" w:lineRule="exact"/>
      <w:contextualSpacing/>
    </w:pPr>
    <w:rPr>
      <w:noProof/>
      <w:color w:val="66AC47" w:themeColor="accent2"/>
      <w:sz w:val="30"/>
    </w:rPr>
  </w:style>
  <w:style w:type="character" w:styleId="Hyperlink">
    <w:name w:val="Hyperlink"/>
    <w:basedOn w:val="DefaultParagraphFont"/>
    <w:unhideWhenUsed/>
    <w:rsid w:val="009F07FB"/>
    <w:rPr>
      <w:color w:val="00ADDC" w:themeColor="hyperlink"/>
      <w:u w:val="single"/>
    </w:rPr>
  </w:style>
  <w:style w:type="character" w:customStyle="1" w:styleId="Mention1">
    <w:name w:val="Mention1"/>
    <w:basedOn w:val="DefaultParagraphFont"/>
    <w:uiPriority w:val="99"/>
    <w:semiHidden/>
    <w:unhideWhenUsed/>
    <w:rsid w:val="009F07FB"/>
    <w:rPr>
      <w:color w:val="2B579A"/>
      <w:shd w:val="clear" w:color="auto" w:fill="E6E6E6"/>
    </w:rPr>
  </w:style>
  <w:style w:type="paragraph" w:customStyle="1" w:styleId="TEXT">
    <w:name w:val="TEXT"/>
    <w:basedOn w:val="Normal"/>
    <w:qFormat/>
    <w:rsid w:val="00D65EC0"/>
    <w:rPr>
      <w:rFonts w:asciiTheme="majorHAnsi" w:eastAsiaTheme="minorHAnsi" w:hAnsiTheme="majorHAnsi" w:cstheme="minorBidi"/>
      <w:color w:val="6A737B"/>
      <w:spacing w:val="0"/>
      <w:sz w:val="20"/>
      <w:szCs w:val="24"/>
      <w:lang w:eastAsia="en-US"/>
    </w:rPr>
  </w:style>
  <w:style w:type="character" w:styleId="FollowedHyperlink">
    <w:name w:val="FollowedHyperlink"/>
    <w:basedOn w:val="DefaultParagraphFont"/>
    <w:semiHidden/>
    <w:unhideWhenUsed/>
    <w:rsid w:val="007B21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2776">
      <w:bodyDiv w:val="1"/>
      <w:marLeft w:val="0"/>
      <w:marRight w:val="0"/>
      <w:marTop w:val="0"/>
      <w:marBottom w:val="0"/>
      <w:divBdr>
        <w:top w:val="none" w:sz="0" w:space="0" w:color="auto"/>
        <w:left w:val="none" w:sz="0" w:space="0" w:color="auto"/>
        <w:bottom w:val="none" w:sz="0" w:space="0" w:color="auto"/>
        <w:right w:val="none" w:sz="0" w:space="0" w:color="auto"/>
      </w:divBdr>
    </w:div>
    <w:div w:id="210382563">
      <w:bodyDiv w:val="1"/>
      <w:marLeft w:val="0"/>
      <w:marRight w:val="0"/>
      <w:marTop w:val="0"/>
      <w:marBottom w:val="0"/>
      <w:divBdr>
        <w:top w:val="none" w:sz="0" w:space="0" w:color="auto"/>
        <w:left w:val="none" w:sz="0" w:space="0" w:color="auto"/>
        <w:bottom w:val="none" w:sz="0" w:space="0" w:color="auto"/>
        <w:right w:val="none" w:sz="0" w:space="0" w:color="auto"/>
      </w:divBdr>
    </w:div>
    <w:div w:id="361828866">
      <w:bodyDiv w:val="1"/>
      <w:marLeft w:val="0"/>
      <w:marRight w:val="0"/>
      <w:marTop w:val="0"/>
      <w:marBottom w:val="0"/>
      <w:divBdr>
        <w:top w:val="none" w:sz="0" w:space="0" w:color="auto"/>
        <w:left w:val="none" w:sz="0" w:space="0" w:color="auto"/>
        <w:bottom w:val="none" w:sz="0" w:space="0" w:color="auto"/>
        <w:right w:val="none" w:sz="0" w:space="0" w:color="auto"/>
      </w:divBdr>
    </w:div>
    <w:div w:id="363747307">
      <w:bodyDiv w:val="1"/>
      <w:marLeft w:val="0"/>
      <w:marRight w:val="0"/>
      <w:marTop w:val="0"/>
      <w:marBottom w:val="0"/>
      <w:divBdr>
        <w:top w:val="none" w:sz="0" w:space="0" w:color="auto"/>
        <w:left w:val="none" w:sz="0" w:space="0" w:color="auto"/>
        <w:bottom w:val="none" w:sz="0" w:space="0" w:color="auto"/>
        <w:right w:val="none" w:sz="0" w:space="0" w:color="auto"/>
      </w:divBdr>
    </w:div>
    <w:div w:id="520094229">
      <w:bodyDiv w:val="1"/>
      <w:marLeft w:val="0"/>
      <w:marRight w:val="0"/>
      <w:marTop w:val="0"/>
      <w:marBottom w:val="0"/>
      <w:divBdr>
        <w:top w:val="none" w:sz="0" w:space="0" w:color="auto"/>
        <w:left w:val="none" w:sz="0" w:space="0" w:color="auto"/>
        <w:bottom w:val="none" w:sz="0" w:space="0" w:color="auto"/>
        <w:right w:val="none" w:sz="0" w:space="0" w:color="auto"/>
      </w:divBdr>
    </w:div>
    <w:div w:id="842623079">
      <w:bodyDiv w:val="1"/>
      <w:marLeft w:val="0"/>
      <w:marRight w:val="0"/>
      <w:marTop w:val="0"/>
      <w:marBottom w:val="0"/>
      <w:divBdr>
        <w:top w:val="none" w:sz="0" w:space="0" w:color="auto"/>
        <w:left w:val="none" w:sz="0" w:space="0" w:color="auto"/>
        <w:bottom w:val="none" w:sz="0" w:space="0" w:color="auto"/>
        <w:right w:val="none" w:sz="0" w:space="0" w:color="auto"/>
      </w:divBdr>
    </w:div>
    <w:div w:id="880047164">
      <w:bodyDiv w:val="1"/>
      <w:marLeft w:val="0"/>
      <w:marRight w:val="0"/>
      <w:marTop w:val="0"/>
      <w:marBottom w:val="0"/>
      <w:divBdr>
        <w:top w:val="none" w:sz="0" w:space="0" w:color="auto"/>
        <w:left w:val="none" w:sz="0" w:space="0" w:color="auto"/>
        <w:bottom w:val="none" w:sz="0" w:space="0" w:color="auto"/>
        <w:right w:val="none" w:sz="0" w:space="0" w:color="auto"/>
      </w:divBdr>
    </w:div>
    <w:div w:id="971401667">
      <w:bodyDiv w:val="1"/>
      <w:marLeft w:val="0"/>
      <w:marRight w:val="0"/>
      <w:marTop w:val="0"/>
      <w:marBottom w:val="0"/>
      <w:divBdr>
        <w:top w:val="none" w:sz="0" w:space="0" w:color="auto"/>
        <w:left w:val="none" w:sz="0" w:space="0" w:color="auto"/>
        <w:bottom w:val="none" w:sz="0" w:space="0" w:color="auto"/>
        <w:right w:val="none" w:sz="0" w:space="0" w:color="auto"/>
      </w:divBdr>
    </w:div>
    <w:div w:id="1006861026">
      <w:bodyDiv w:val="1"/>
      <w:marLeft w:val="0"/>
      <w:marRight w:val="0"/>
      <w:marTop w:val="0"/>
      <w:marBottom w:val="0"/>
      <w:divBdr>
        <w:top w:val="none" w:sz="0" w:space="0" w:color="auto"/>
        <w:left w:val="none" w:sz="0" w:space="0" w:color="auto"/>
        <w:bottom w:val="none" w:sz="0" w:space="0" w:color="auto"/>
        <w:right w:val="none" w:sz="0" w:space="0" w:color="auto"/>
      </w:divBdr>
    </w:div>
    <w:div w:id="1112476287">
      <w:bodyDiv w:val="1"/>
      <w:marLeft w:val="0"/>
      <w:marRight w:val="0"/>
      <w:marTop w:val="0"/>
      <w:marBottom w:val="0"/>
      <w:divBdr>
        <w:top w:val="none" w:sz="0" w:space="0" w:color="auto"/>
        <w:left w:val="none" w:sz="0" w:space="0" w:color="auto"/>
        <w:bottom w:val="none" w:sz="0" w:space="0" w:color="auto"/>
        <w:right w:val="none" w:sz="0" w:space="0" w:color="auto"/>
      </w:divBdr>
    </w:div>
    <w:div w:id="1179151969">
      <w:bodyDiv w:val="1"/>
      <w:marLeft w:val="0"/>
      <w:marRight w:val="0"/>
      <w:marTop w:val="0"/>
      <w:marBottom w:val="0"/>
      <w:divBdr>
        <w:top w:val="none" w:sz="0" w:space="0" w:color="auto"/>
        <w:left w:val="none" w:sz="0" w:space="0" w:color="auto"/>
        <w:bottom w:val="none" w:sz="0" w:space="0" w:color="auto"/>
        <w:right w:val="none" w:sz="0" w:space="0" w:color="auto"/>
      </w:divBdr>
    </w:div>
    <w:div w:id="1237983410">
      <w:bodyDiv w:val="1"/>
      <w:marLeft w:val="0"/>
      <w:marRight w:val="0"/>
      <w:marTop w:val="0"/>
      <w:marBottom w:val="0"/>
      <w:divBdr>
        <w:top w:val="none" w:sz="0" w:space="0" w:color="auto"/>
        <w:left w:val="none" w:sz="0" w:space="0" w:color="auto"/>
        <w:bottom w:val="none" w:sz="0" w:space="0" w:color="auto"/>
        <w:right w:val="none" w:sz="0" w:space="0" w:color="auto"/>
      </w:divBdr>
    </w:div>
    <w:div w:id="1325089957">
      <w:bodyDiv w:val="1"/>
      <w:marLeft w:val="0"/>
      <w:marRight w:val="0"/>
      <w:marTop w:val="0"/>
      <w:marBottom w:val="0"/>
      <w:divBdr>
        <w:top w:val="none" w:sz="0" w:space="0" w:color="auto"/>
        <w:left w:val="none" w:sz="0" w:space="0" w:color="auto"/>
        <w:bottom w:val="none" w:sz="0" w:space="0" w:color="auto"/>
        <w:right w:val="none" w:sz="0" w:space="0" w:color="auto"/>
      </w:divBdr>
    </w:div>
    <w:div w:id="1385982604">
      <w:bodyDiv w:val="1"/>
      <w:marLeft w:val="0"/>
      <w:marRight w:val="0"/>
      <w:marTop w:val="0"/>
      <w:marBottom w:val="0"/>
      <w:divBdr>
        <w:top w:val="none" w:sz="0" w:space="0" w:color="auto"/>
        <w:left w:val="none" w:sz="0" w:space="0" w:color="auto"/>
        <w:bottom w:val="none" w:sz="0" w:space="0" w:color="auto"/>
        <w:right w:val="none" w:sz="0" w:space="0" w:color="auto"/>
      </w:divBdr>
    </w:div>
    <w:div w:id="1462964560">
      <w:bodyDiv w:val="1"/>
      <w:marLeft w:val="0"/>
      <w:marRight w:val="0"/>
      <w:marTop w:val="0"/>
      <w:marBottom w:val="0"/>
      <w:divBdr>
        <w:top w:val="none" w:sz="0" w:space="0" w:color="auto"/>
        <w:left w:val="none" w:sz="0" w:space="0" w:color="auto"/>
        <w:bottom w:val="none" w:sz="0" w:space="0" w:color="auto"/>
        <w:right w:val="none" w:sz="0" w:space="0" w:color="auto"/>
      </w:divBdr>
    </w:div>
    <w:div w:id="1531840672">
      <w:bodyDiv w:val="1"/>
      <w:marLeft w:val="0"/>
      <w:marRight w:val="0"/>
      <w:marTop w:val="0"/>
      <w:marBottom w:val="0"/>
      <w:divBdr>
        <w:top w:val="none" w:sz="0" w:space="0" w:color="auto"/>
        <w:left w:val="none" w:sz="0" w:space="0" w:color="auto"/>
        <w:bottom w:val="none" w:sz="0" w:space="0" w:color="auto"/>
        <w:right w:val="none" w:sz="0" w:space="0" w:color="auto"/>
      </w:divBdr>
      <w:divsChild>
        <w:div w:id="409623023">
          <w:marLeft w:val="0"/>
          <w:marRight w:val="0"/>
          <w:marTop w:val="0"/>
          <w:marBottom w:val="0"/>
          <w:divBdr>
            <w:top w:val="none" w:sz="0" w:space="0" w:color="auto"/>
            <w:left w:val="none" w:sz="0" w:space="0" w:color="auto"/>
            <w:bottom w:val="none" w:sz="0" w:space="0" w:color="auto"/>
            <w:right w:val="none" w:sz="0" w:space="0" w:color="auto"/>
          </w:divBdr>
          <w:divsChild>
            <w:div w:id="897009169">
              <w:marLeft w:val="0"/>
              <w:marRight w:val="0"/>
              <w:marTop w:val="0"/>
              <w:marBottom w:val="0"/>
              <w:divBdr>
                <w:top w:val="none" w:sz="0" w:space="0" w:color="auto"/>
                <w:left w:val="none" w:sz="0" w:space="0" w:color="auto"/>
                <w:bottom w:val="none" w:sz="0" w:space="0" w:color="auto"/>
                <w:right w:val="none" w:sz="0" w:space="0" w:color="auto"/>
              </w:divBdr>
              <w:divsChild>
                <w:div w:id="340279041">
                  <w:marLeft w:val="0"/>
                  <w:marRight w:val="0"/>
                  <w:marTop w:val="0"/>
                  <w:marBottom w:val="0"/>
                  <w:divBdr>
                    <w:top w:val="none" w:sz="0" w:space="0" w:color="auto"/>
                    <w:left w:val="none" w:sz="0" w:space="0" w:color="auto"/>
                    <w:bottom w:val="none" w:sz="0" w:space="0" w:color="auto"/>
                    <w:right w:val="none" w:sz="0" w:space="0" w:color="auto"/>
                  </w:divBdr>
                  <w:divsChild>
                    <w:div w:id="913515947">
                      <w:marLeft w:val="0"/>
                      <w:marRight w:val="0"/>
                      <w:marTop w:val="0"/>
                      <w:marBottom w:val="0"/>
                      <w:divBdr>
                        <w:top w:val="none" w:sz="0" w:space="0" w:color="auto"/>
                        <w:left w:val="none" w:sz="0" w:space="0" w:color="auto"/>
                        <w:bottom w:val="none" w:sz="0" w:space="0" w:color="auto"/>
                        <w:right w:val="none" w:sz="0" w:space="0" w:color="auto"/>
                      </w:divBdr>
                      <w:divsChild>
                        <w:div w:id="1503397216">
                          <w:marLeft w:val="225"/>
                          <w:marRight w:val="225"/>
                          <w:marTop w:val="150"/>
                          <w:marBottom w:val="0"/>
                          <w:divBdr>
                            <w:top w:val="none" w:sz="0" w:space="0" w:color="auto"/>
                            <w:left w:val="none" w:sz="0" w:space="0" w:color="auto"/>
                            <w:bottom w:val="none" w:sz="0" w:space="0" w:color="auto"/>
                            <w:right w:val="none" w:sz="0" w:space="0" w:color="auto"/>
                          </w:divBdr>
                          <w:divsChild>
                            <w:div w:id="1932620660">
                              <w:marLeft w:val="225"/>
                              <w:marRight w:val="22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725850">
      <w:bodyDiv w:val="1"/>
      <w:marLeft w:val="0"/>
      <w:marRight w:val="0"/>
      <w:marTop w:val="0"/>
      <w:marBottom w:val="0"/>
      <w:divBdr>
        <w:top w:val="none" w:sz="0" w:space="0" w:color="auto"/>
        <w:left w:val="none" w:sz="0" w:space="0" w:color="auto"/>
        <w:bottom w:val="none" w:sz="0" w:space="0" w:color="auto"/>
        <w:right w:val="none" w:sz="0" w:space="0" w:color="auto"/>
      </w:divBdr>
    </w:div>
    <w:div w:id="1636981569">
      <w:bodyDiv w:val="1"/>
      <w:marLeft w:val="0"/>
      <w:marRight w:val="0"/>
      <w:marTop w:val="0"/>
      <w:marBottom w:val="0"/>
      <w:divBdr>
        <w:top w:val="none" w:sz="0" w:space="0" w:color="auto"/>
        <w:left w:val="none" w:sz="0" w:space="0" w:color="auto"/>
        <w:bottom w:val="none" w:sz="0" w:space="0" w:color="auto"/>
        <w:right w:val="none" w:sz="0" w:space="0" w:color="auto"/>
      </w:divBdr>
    </w:div>
    <w:div w:id="1908416485">
      <w:bodyDiv w:val="1"/>
      <w:marLeft w:val="0"/>
      <w:marRight w:val="0"/>
      <w:marTop w:val="0"/>
      <w:marBottom w:val="0"/>
      <w:divBdr>
        <w:top w:val="none" w:sz="0" w:space="0" w:color="auto"/>
        <w:left w:val="none" w:sz="0" w:space="0" w:color="auto"/>
        <w:bottom w:val="none" w:sz="0" w:space="0" w:color="auto"/>
        <w:right w:val="none" w:sz="0" w:space="0" w:color="auto"/>
      </w:divBdr>
    </w:div>
    <w:div w:id="1972468403">
      <w:bodyDiv w:val="1"/>
      <w:marLeft w:val="0"/>
      <w:marRight w:val="0"/>
      <w:marTop w:val="0"/>
      <w:marBottom w:val="0"/>
      <w:divBdr>
        <w:top w:val="none" w:sz="0" w:space="0" w:color="auto"/>
        <w:left w:val="none" w:sz="0" w:space="0" w:color="auto"/>
        <w:bottom w:val="none" w:sz="0" w:space="0" w:color="auto"/>
        <w:right w:val="none" w:sz="0" w:space="0" w:color="auto"/>
      </w:divBdr>
    </w:div>
    <w:div w:id="212961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saveSmartTagsAsXml/>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tatecoalmineoffice@parks.vic.gov.a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jpickwic\Desktop\Fact%20Sheet%20&amp;%20Newsletter%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70C84-7FC8-44B2-A3CC-9276E29F2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&amp; Newsletter Template.dotm</Template>
  <TotalTime>4</TotalTime>
  <Pages>1</Pages>
  <Words>350</Words>
  <Characters>2000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Pickwick</dc:creator>
  <cp:lastModifiedBy>Jordan Charters</cp:lastModifiedBy>
  <cp:revision>5</cp:revision>
  <cp:lastPrinted>2017-08-25T05:46:00Z</cp:lastPrinted>
  <dcterms:created xsi:type="dcterms:W3CDTF">2019-07-24T01:54:00Z</dcterms:created>
  <dcterms:modified xsi:type="dcterms:W3CDTF">2019-08-28T04:46:00Z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vt:lpwstr>
  </property>
  <property fmtid="{D5CDD505-2E9C-101B-9397-08002B2CF9AE}" pid="3" name="xMasthead">
    <vt:lpwstr>Fact Sheet</vt:lpwstr>
  </property>
  <property fmtid="{D5CDD505-2E9C-101B-9397-08002B2CF9AE}" pid="4" name="xPVLogoOnly">
    <vt:bool>true</vt:bool>
  </property>
</Properties>
</file>