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C07" w14:textId="6045AA5D" w:rsidR="00614B7D" w:rsidRDefault="00614B7D" w:rsidP="00614B7D">
      <w:pPr>
        <w:keepNext/>
        <w:keepLines/>
        <w:spacing w:after="227" w:line="480" w:lineRule="exact"/>
        <w:outlineLvl w:val="0"/>
        <w:rPr>
          <w:rFonts w:eastAsiaTheme="majorEastAsia" w:cstheme="majorBidi"/>
          <w:b/>
          <w:color w:val="3F9C35"/>
          <w:sz w:val="40"/>
          <w:szCs w:val="32"/>
        </w:rPr>
      </w:pPr>
      <w:r w:rsidRPr="0045465D">
        <w:rPr>
          <w:rFonts w:eastAsiaTheme="majorEastAsia" w:cstheme="majorBidi"/>
          <w:b/>
          <w:color w:val="3F9C35"/>
          <w:sz w:val="40"/>
          <w:szCs w:val="32"/>
        </w:rPr>
        <w:t>PARK EXPLORERS</w:t>
      </w:r>
      <w:r>
        <w:rPr>
          <w:rFonts w:eastAsiaTheme="majorEastAsia" w:cstheme="majorBidi"/>
          <w:b/>
          <w:color w:val="3F9C35"/>
          <w:sz w:val="40"/>
          <w:szCs w:val="32"/>
        </w:rPr>
        <w:t xml:space="preserve"> </w:t>
      </w:r>
    </w:p>
    <w:p w14:paraId="7AF3D7B6" w14:textId="77777777" w:rsidR="002A75EB" w:rsidRDefault="00614B7D" w:rsidP="00614B7D">
      <w:r>
        <w:t xml:space="preserve">The Park Explorers program supports Year </w:t>
      </w:r>
      <w:r w:rsidR="007322FF">
        <w:t>3</w:t>
      </w:r>
      <w:r>
        <w:t>/</w:t>
      </w:r>
      <w:r w:rsidR="007322FF">
        <w:t>4</w:t>
      </w:r>
      <w:r>
        <w:t xml:space="preserve"> students to learn in and about Victoria’s protected places. Park Explorers is a curriculum-aligned program which fosters strong environmental values and a love of nature by encouraging students to learn outdoors and give back to their local environment. </w:t>
      </w:r>
    </w:p>
    <w:p w14:paraId="621517B5" w14:textId="171B1A00" w:rsidR="00614B7D" w:rsidRPr="00C53F9C" w:rsidRDefault="00263823" w:rsidP="00614B7D">
      <w:r w:rsidRPr="00A017C4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A864D5" wp14:editId="02910D91">
                <wp:simplePos x="0" y="0"/>
                <wp:positionH relativeFrom="page">
                  <wp:posOffset>4442998</wp:posOffset>
                </wp:positionH>
                <wp:positionV relativeFrom="paragraph">
                  <wp:posOffset>503995</wp:posOffset>
                </wp:positionV>
                <wp:extent cx="3117850" cy="2505075"/>
                <wp:effectExtent l="0" t="0" r="0" b="0"/>
                <wp:wrapTight wrapText="bothSides">
                  <wp:wrapPolygon edited="0">
                    <wp:start x="9502" y="0"/>
                    <wp:lineTo x="8578" y="657"/>
                    <wp:lineTo x="6203" y="2464"/>
                    <wp:lineTo x="5675" y="4435"/>
                    <wp:lineTo x="4355" y="8213"/>
                    <wp:lineTo x="3827" y="8706"/>
                    <wp:lineTo x="2376" y="10677"/>
                    <wp:lineTo x="1848" y="13469"/>
                    <wp:lineTo x="2112" y="16097"/>
                    <wp:lineTo x="3431" y="18890"/>
                    <wp:lineTo x="5675" y="20368"/>
                    <wp:lineTo x="5939" y="20697"/>
                    <wp:lineTo x="15969" y="20697"/>
                    <wp:lineTo x="18609" y="18725"/>
                    <wp:lineTo x="19796" y="16097"/>
                    <wp:lineTo x="20192" y="13469"/>
                    <wp:lineTo x="19664" y="10841"/>
                    <wp:lineTo x="18213" y="8870"/>
                    <wp:lineTo x="17553" y="8213"/>
                    <wp:lineTo x="16233" y="5585"/>
                    <wp:lineTo x="15441" y="2628"/>
                    <wp:lineTo x="13066" y="657"/>
                    <wp:lineTo x="12010" y="0"/>
                    <wp:lineTo x="9502" y="0"/>
                  </wp:wrapPolygon>
                </wp:wrapTight>
                <wp:docPr id="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0" cy="2505075"/>
                          <a:chOff x="0" y="0"/>
                          <a:chExt cx="6433185" cy="5649595"/>
                        </a:xfrm>
                      </wpg:grpSpPr>
                      <wpg:graphicFrame>
                        <wpg:cNvPr id="11" name="Diagram 11"/>
                        <wpg:cNvFrPr/>
                        <wpg:xfrm>
                          <a:off x="0" y="0"/>
                          <a:ext cx="6433185" cy="564959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19424842">
                            <a:off x="3407247" y="2223172"/>
                            <a:ext cx="1250219" cy="50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8FE9D" w14:textId="77777777" w:rsidR="00A017C4" w:rsidRDefault="00A017C4" w:rsidP="00A017C4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Reflect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163" y="3714130"/>
                            <a:ext cx="1047289" cy="61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C7FC3" w14:textId="77777777" w:rsidR="00A017C4" w:rsidRDefault="00A017C4" w:rsidP="00A017C4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49" y="2824797"/>
                            <a:ext cx="1320921" cy="119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E348D" w14:textId="77777777" w:rsidR="00A017C4" w:rsidRDefault="00A017C4" w:rsidP="00A017C4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Learning for 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1889213">
                            <a:off x="1440987" y="2237295"/>
                            <a:ext cx="1782936" cy="74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307D2" w14:textId="77777777" w:rsidR="00A017C4" w:rsidRDefault="00A017C4" w:rsidP="00A017C4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Stewardship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864D5" id="Group 3" o:spid="_x0000_s1026" style="position:absolute;margin-left:349.85pt;margin-top:39.7pt;width:245.5pt;height:197.25pt;z-index:-251656192;mso-position-horizontal-relative:page;mso-width-relative:margin;mso-height-relative:margin" coordsize="64331,5649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1" o:spid="_x0000_s1027" type="#_x0000_t75" style="position:absolute;left:5785;top:274;width:53583;height:53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072;top:22231;width:12502;height:5069;rotation:-23758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" filled="f" stroked="f">
                  <v:textbox>
                    <w:txbxContent>
                      <w:p w14:paraId="0BC8FE9D" w14:textId="77777777" w:rsidR="00A017C4" w:rsidRDefault="00A017C4" w:rsidP="00A017C4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Reflect</w:t>
                        </w:r>
                      </w:p>
                    </w:txbxContent>
                  </v:textbox>
                </v:shape>
                <v:shape id="Text Box 2" o:spid="_x0000_s1029" type="#_x0000_t202" style="position:absolute;left:27561;top:37141;width:10473;height:6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8DC7FC3" w14:textId="77777777" w:rsidR="00A017C4" w:rsidRDefault="00A017C4" w:rsidP="00A017C4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Apply</w:t>
                        </w:r>
                      </w:p>
                    </w:txbxContent>
                  </v:textbox>
                </v:shape>
                <v:shape id="Text Box 2" o:spid="_x0000_s1030" type="#_x0000_t202" style="position:absolute;left:26193;top:28247;width:13209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E1E348D" w14:textId="77777777" w:rsidR="00A017C4" w:rsidRDefault="00A017C4" w:rsidP="00A017C4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Learning for Nature</w:t>
                        </w:r>
                      </w:p>
                    </w:txbxContent>
                  </v:textbox>
                </v:shape>
                <v:shape id="Text Box 2" o:spid="_x0000_s1031" type="#_x0000_t202" style="position:absolute;left:14409;top:22372;width:17830;height:7413;rotation:2063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" filled="f" stroked="f">
                  <v:textbox>
                    <w:txbxContent>
                      <w:p w14:paraId="67D307D2" w14:textId="77777777" w:rsidR="00A017C4" w:rsidRDefault="00A017C4" w:rsidP="00A017C4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Stewardship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614B7D">
        <w:t>The inquiry-based program is flexible and can fit in with a unit of work based on Science, Geography, the Capabilities</w:t>
      </w:r>
      <w:r w:rsidR="00A96EF6">
        <w:t xml:space="preserve"> and the cross-curricul</w:t>
      </w:r>
      <w:r w:rsidR="005701DE">
        <w:t>um priority,</w:t>
      </w:r>
      <w:r w:rsidR="00A96EF6">
        <w:t xml:space="preserve"> Sustainability</w:t>
      </w:r>
      <w:r w:rsidR="00614B7D" w:rsidRPr="00C53F9C">
        <w:t>.</w:t>
      </w:r>
      <w:r w:rsidR="002A75EB" w:rsidRPr="002A75EB">
        <w:t xml:space="preserve"> </w:t>
      </w:r>
      <w:r w:rsidR="002A75EB">
        <w:t xml:space="preserve">Resources such as maps, videos and Teaching and Learning packs are provided </w:t>
      </w:r>
      <w:r w:rsidR="000209DA">
        <w:t>to support the implementation of the program</w:t>
      </w:r>
      <w:r w:rsidR="002A75EB">
        <w:t>.</w:t>
      </w:r>
    </w:p>
    <w:p w14:paraId="205E463B" w14:textId="5511634B" w:rsidR="00FA4BD9" w:rsidRPr="002A75EB" w:rsidRDefault="00665C78" w:rsidP="002A75EB">
      <w:pPr>
        <w:spacing w:line="240" w:lineRule="auto"/>
        <w:rPr>
          <w:szCs w:val="20"/>
        </w:rPr>
      </w:pPr>
      <w:r>
        <w:rPr>
          <w:szCs w:val="20"/>
        </w:rPr>
        <w:t>The program</w:t>
      </w:r>
      <w:r w:rsidR="000209DA">
        <w:rPr>
          <w:szCs w:val="20"/>
        </w:rPr>
        <w:t xml:space="preserve"> and its accompanying resources are </w:t>
      </w:r>
      <w:r w:rsidR="002A75EB">
        <w:rPr>
          <w:szCs w:val="20"/>
        </w:rPr>
        <w:t xml:space="preserve">based on Parks Victoria’s </w:t>
      </w:r>
      <w:r w:rsidR="00A87812">
        <w:rPr>
          <w:szCs w:val="20"/>
        </w:rPr>
        <w:t xml:space="preserve">Learning for Nature </w:t>
      </w:r>
      <w:r w:rsidR="002A75EB">
        <w:rPr>
          <w:szCs w:val="20"/>
        </w:rPr>
        <w:t>Education philosophy; Connect, Explore, Protect</w:t>
      </w:r>
      <w:r w:rsidR="00FA4BD9">
        <w:rPr>
          <w:szCs w:val="20"/>
        </w:rPr>
        <w:t>. Th</w:t>
      </w:r>
      <w:r w:rsidR="000209DA">
        <w:rPr>
          <w:szCs w:val="20"/>
        </w:rPr>
        <w:t>is</w:t>
      </w:r>
      <w:r w:rsidR="00FA4BD9">
        <w:rPr>
          <w:szCs w:val="20"/>
        </w:rPr>
        <w:t xml:space="preserve"> structure is designed to:</w:t>
      </w:r>
    </w:p>
    <w:p w14:paraId="25DE34BF" w14:textId="07BCB106" w:rsidR="00614B7D" w:rsidRPr="00592496" w:rsidRDefault="00614B7D" w:rsidP="00614B7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Cs w:val="20"/>
        </w:rPr>
      </w:pPr>
      <w:r w:rsidRPr="00592496">
        <w:rPr>
          <w:rFonts w:asciiTheme="minorHAnsi" w:hAnsiTheme="minorHAnsi"/>
          <w:szCs w:val="20"/>
        </w:rPr>
        <w:t xml:space="preserve">Develop stronger connections between students and nature </w:t>
      </w:r>
    </w:p>
    <w:p w14:paraId="589A3F54" w14:textId="4C57D8EB" w:rsidR="00614B7D" w:rsidRDefault="006F0114" w:rsidP="00614B7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Cs w:val="20"/>
        </w:rPr>
      </w:pPr>
      <w:r w:rsidRPr="00592496">
        <w:rPr>
          <w:rFonts w:asciiTheme="minorHAnsi" w:hAnsiTheme="minorHAnsi"/>
          <w:szCs w:val="20"/>
        </w:rPr>
        <w:t xml:space="preserve">Establish and build upon students’ knowledge </w:t>
      </w:r>
      <w:r w:rsidR="00990056">
        <w:rPr>
          <w:rFonts w:asciiTheme="minorHAnsi" w:hAnsiTheme="minorHAnsi"/>
          <w:szCs w:val="20"/>
        </w:rPr>
        <w:t>of their</w:t>
      </w:r>
      <w:r>
        <w:rPr>
          <w:rFonts w:asciiTheme="minorHAnsi" w:hAnsiTheme="minorHAnsi"/>
          <w:szCs w:val="20"/>
        </w:rPr>
        <w:t xml:space="preserve"> unique </w:t>
      </w:r>
      <w:r w:rsidR="00990056">
        <w:rPr>
          <w:rFonts w:asciiTheme="minorHAnsi" w:hAnsiTheme="minorHAnsi"/>
          <w:szCs w:val="20"/>
        </w:rPr>
        <w:t xml:space="preserve">local </w:t>
      </w:r>
      <w:r>
        <w:rPr>
          <w:rFonts w:asciiTheme="minorHAnsi" w:hAnsiTheme="minorHAnsi"/>
          <w:szCs w:val="20"/>
        </w:rPr>
        <w:t xml:space="preserve">environment through </w:t>
      </w:r>
      <w:r w:rsidR="00614B7D" w:rsidRPr="00592496">
        <w:rPr>
          <w:rFonts w:asciiTheme="minorHAnsi" w:hAnsiTheme="minorHAnsi"/>
          <w:szCs w:val="20"/>
        </w:rPr>
        <w:t>inquiry learning</w:t>
      </w:r>
      <w:r>
        <w:rPr>
          <w:rFonts w:asciiTheme="minorHAnsi" w:hAnsiTheme="minorHAnsi"/>
          <w:szCs w:val="20"/>
        </w:rPr>
        <w:t xml:space="preserve"> and exploration of</w:t>
      </w:r>
      <w:r w:rsidR="00614B7D" w:rsidRPr="00592496">
        <w:rPr>
          <w:rFonts w:asciiTheme="minorHAnsi" w:hAnsiTheme="minorHAnsi"/>
          <w:szCs w:val="20"/>
        </w:rPr>
        <w:t xml:space="preserve"> natur</w:t>
      </w:r>
      <w:r>
        <w:rPr>
          <w:rFonts w:asciiTheme="minorHAnsi" w:hAnsiTheme="minorHAnsi"/>
          <w:szCs w:val="20"/>
        </w:rPr>
        <w:t>e</w:t>
      </w:r>
    </w:p>
    <w:p w14:paraId="78E24002" w14:textId="6AC47C5E" w:rsidR="006F0114" w:rsidRDefault="006F0114" w:rsidP="00614B7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Empower students to </w:t>
      </w:r>
      <w:r w:rsidR="00990056">
        <w:rPr>
          <w:rFonts w:asciiTheme="minorHAnsi" w:hAnsiTheme="minorHAnsi"/>
          <w:szCs w:val="20"/>
        </w:rPr>
        <w:t xml:space="preserve">protect and help safeguard </w:t>
      </w:r>
      <w:r w:rsidR="000209DA">
        <w:rPr>
          <w:rFonts w:asciiTheme="minorHAnsi" w:hAnsiTheme="minorHAnsi"/>
          <w:szCs w:val="20"/>
        </w:rPr>
        <w:t xml:space="preserve">Victoria’s protected </w:t>
      </w:r>
      <w:r w:rsidR="00750EA4">
        <w:rPr>
          <w:rFonts w:asciiTheme="minorHAnsi" w:hAnsiTheme="minorHAnsi"/>
          <w:szCs w:val="20"/>
        </w:rPr>
        <w:t>places</w:t>
      </w:r>
    </w:p>
    <w:p w14:paraId="5C5EE24C" w14:textId="60A135DC" w:rsidR="00544B78" w:rsidRDefault="00614B7D" w:rsidP="00FA4BD9">
      <w:pPr>
        <w:spacing w:line="240" w:lineRule="auto"/>
        <w:rPr>
          <w:szCs w:val="20"/>
        </w:rPr>
      </w:pPr>
      <w:r w:rsidRPr="00C53F9C">
        <w:t>Teachers can use the Park Explorers resources as a full unit of work but are encouraged to adapt and use the activity ideas to suit their students’ needs, inquiries and interests.</w:t>
      </w:r>
    </w:p>
    <w:p w14:paraId="239C12EA" w14:textId="2C67DB60" w:rsidR="002A75EB" w:rsidRPr="002E4E1D" w:rsidRDefault="002E4E1D" w:rsidP="002E4E1D">
      <w:r>
        <w:t>If you would like for your students to be Park Explorers please email</w:t>
      </w:r>
      <w:r w:rsidRPr="006A73EA">
        <w:rPr>
          <w:color w:val="5B9BD5" w:themeColor="accent5"/>
        </w:rPr>
        <w:t xml:space="preserve"> </w:t>
      </w:r>
      <w:hyperlink r:id="rId14" w:history="1">
        <w:r w:rsidRPr="006A73EA">
          <w:rPr>
            <w:rStyle w:val="Hyperlink"/>
            <w:color w:val="5B9BD5" w:themeColor="accent5"/>
          </w:rPr>
          <w:t>education@parks.vic.gov.au</w:t>
        </w:r>
      </w:hyperlink>
      <w:r w:rsidRPr="006A73EA">
        <w:rPr>
          <w:color w:val="00B0F0"/>
        </w:rPr>
        <w:t xml:space="preserve"> </w:t>
      </w:r>
      <w:r>
        <w:t>to register your interest.</w:t>
      </w:r>
    </w:p>
    <w:p w14:paraId="14E35CD5" w14:textId="07C45E52" w:rsidR="00614B7D" w:rsidRDefault="00614B7D" w:rsidP="00614B7D">
      <w:pPr>
        <w:keepNext/>
        <w:keepLines/>
        <w:spacing w:after="227" w:line="480" w:lineRule="exact"/>
        <w:outlineLvl w:val="0"/>
        <w:rPr>
          <w:rFonts w:eastAsiaTheme="majorEastAsia" w:cstheme="majorBidi"/>
          <w:b/>
          <w:color w:val="3F9C35"/>
          <w:sz w:val="40"/>
          <w:szCs w:val="32"/>
        </w:rPr>
      </w:pPr>
      <w:r>
        <w:rPr>
          <w:rFonts w:eastAsiaTheme="majorEastAsia" w:cstheme="majorBidi"/>
          <w:b/>
          <w:color w:val="3F9C35"/>
          <w:sz w:val="32"/>
          <w:szCs w:val="26"/>
        </w:rPr>
        <w:t xml:space="preserve">Year </w:t>
      </w:r>
      <w:r w:rsidR="000864D2">
        <w:rPr>
          <w:rFonts w:eastAsiaTheme="majorEastAsia" w:cstheme="majorBidi"/>
          <w:b/>
          <w:color w:val="3F9C35"/>
          <w:sz w:val="32"/>
          <w:szCs w:val="26"/>
        </w:rPr>
        <w:t>3/4</w:t>
      </w:r>
      <w:r>
        <w:rPr>
          <w:rFonts w:eastAsiaTheme="majorEastAsia" w:cstheme="majorBidi"/>
          <w:b/>
          <w:color w:val="3F9C35"/>
          <w:sz w:val="32"/>
          <w:szCs w:val="26"/>
        </w:rPr>
        <w:t xml:space="preserve"> Park Explorers Science and Geography </w:t>
      </w:r>
      <w:r w:rsidRPr="0045465D">
        <w:rPr>
          <w:rFonts w:eastAsiaTheme="majorEastAsia" w:cstheme="majorBidi"/>
          <w:b/>
          <w:color w:val="3F9C35"/>
          <w:sz w:val="32"/>
          <w:szCs w:val="26"/>
        </w:rPr>
        <w:t xml:space="preserve">Unit Overview </w:t>
      </w:r>
    </w:p>
    <w:p w14:paraId="2B825875" w14:textId="4929F09F" w:rsidR="00767067" w:rsidRPr="002A75EB" w:rsidRDefault="00614B7D" w:rsidP="002A75EB">
      <w:pPr>
        <w:keepNext/>
        <w:keepLines/>
        <w:spacing w:before="227" w:after="113" w:line="380" w:lineRule="exact"/>
        <w:outlineLvl w:val="1"/>
        <w:rPr>
          <w:rFonts w:eastAsiaTheme="majorEastAsia" w:cstheme="majorBidi"/>
          <w:b/>
          <w:color w:val="3F9C35"/>
          <w:sz w:val="28"/>
          <w:szCs w:val="26"/>
        </w:rPr>
      </w:pPr>
      <w:r w:rsidRPr="00592496">
        <w:rPr>
          <w:rFonts w:eastAsiaTheme="majorEastAsia" w:cstheme="majorBidi"/>
          <w:b/>
          <w:color w:val="3F9C35"/>
          <w:sz w:val="28"/>
          <w:szCs w:val="26"/>
        </w:rPr>
        <w:t>Overarching Inquiry Question: Why does Victoria have protected places?</w:t>
      </w:r>
    </w:p>
    <w:tbl>
      <w:tblPr>
        <w:tblW w:w="10410" w:type="dxa"/>
        <w:tblInd w:w="-10" w:type="dxa"/>
        <w:tblBorders>
          <w:top w:val="single" w:sz="8" w:space="0" w:color="3F9C35"/>
          <w:left w:val="single" w:sz="8" w:space="0" w:color="3F9C35"/>
          <w:bottom w:val="single" w:sz="8" w:space="0" w:color="3F9C35"/>
          <w:right w:val="single" w:sz="8" w:space="0" w:color="3F9C35"/>
          <w:insideH w:val="single" w:sz="8" w:space="0" w:color="3F9C35"/>
          <w:insideV w:val="single" w:sz="8" w:space="0" w:color="3F9C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0"/>
      </w:tblGrid>
      <w:tr w:rsidR="00A017C4" w:rsidRPr="000864D2" w14:paraId="5D59549A" w14:textId="77777777" w:rsidTr="001A3A36">
        <w:trPr>
          <w:trHeight w:val="57"/>
        </w:trPr>
        <w:tc>
          <w:tcPr>
            <w:tcW w:w="10410" w:type="dxa"/>
            <w:shd w:val="clear" w:color="auto" w:fill="EBF5E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BCDB303" w14:textId="77777777" w:rsidR="00A017C4" w:rsidRPr="000864D2" w:rsidRDefault="00A017C4" w:rsidP="001B3C84">
            <w:pPr>
              <w:pStyle w:val="Heading4"/>
              <w:rPr>
                <w:rFonts w:cstheme="minorHAnsi"/>
                <w:sz w:val="28"/>
                <w:szCs w:val="20"/>
              </w:rPr>
            </w:pPr>
            <w:r w:rsidRPr="000864D2">
              <w:rPr>
                <w:rFonts w:cstheme="minorHAnsi"/>
                <w:sz w:val="28"/>
                <w:szCs w:val="20"/>
              </w:rPr>
              <w:t>Unit focus: What makes Victoria’s protected places special?</w:t>
            </w:r>
          </w:p>
        </w:tc>
      </w:tr>
      <w:tr w:rsidR="00A017C4" w:rsidRPr="00F32A4E" w14:paraId="267E838A" w14:textId="77777777" w:rsidTr="001A3A36">
        <w:trPr>
          <w:trHeight w:val="57"/>
        </w:trPr>
        <w:tc>
          <w:tcPr>
            <w:tcW w:w="10410" w:type="dx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70F81F8" w14:textId="77777777" w:rsidR="00A017C4" w:rsidRPr="0037503F" w:rsidRDefault="00A017C4" w:rsidP="001B3C84">
            <w:pPr>
              <w:pStyle w:val="PVBlueText"/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Connect &amp; Explore</w:t>
            </w:r>
          </w:p>
          <w:p w14:paraId="38F9E1C2" w14:textId="77777777" w:rsidR="00A017C4" w:rsidRPr="0037503F" w:rsidRDefault="00A017C4" w:rsidP="001B3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What is a Victorian protected place?</w:t>
            </w:r>
          </w:p>
          <w:p w14:paraId="6556A112" w14:textId="77777777" w:rsidR="00A017C4" w:rsidRPr="0037503F" w:rsidRDefault="00A017C4" w:rsidP="001B3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How do Victoria’s protected places support the life cycles of living things?</w:t>
            </w:r>
          </w:p>
          <w:p w14:paraId="476E2853" w14:textId="77777777" w:rsidR="00A017C4" w:rsidRPr="0037503F" w:rsidRDefault="00A017C4" w:rsidP="001B3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Why is it important that Victoria’s protected places contain different ecosystems?</w:t>
            </w:r>
          </w:p>
          <w:p w14:paraId="680DCA7F" w14:textId="77777777" w:rsidR="00A017C4" w:rsidRPr="0037503F" w:rsidRDefault="00A017C4" w:rsidP="001B3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Why is it important to protect the health of protected places?</w:t>
            </w:r>
          </w:p>
          <w:p w14:paraId="741E5BE0" w14:textId="77777777" w:rsidR="00A017C4" w:rsidRPr="0037503F" w:rsidRDefault="00A017C4" w:rsidP="001B3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How have Victorian landscapes changed over time?</w:t>
            </w:r>
          </w:p>
          <w:p w14:paraId="2FB6210B" w14:textId="2751FA6C" w:rsidR="006A73EA" w:rsidRPr="0037503F" w:rsidRDefault="00A017C4" w:rsidP="006A73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503F">
              <w:rPr>
                <w:rFonts w:asciiTheme="minorHAnsi" w:hAnsiTheme="minorHAnsi"/>
                <w:sz w:val="20"/>
                <w:szCs w:val="20"/>
              </w:rPr>
              <w:t>How do we learn about the uniqueness of Victoria’s protected places?</w:t>
            </w:r>
          </w:p>
          <w:p w14:paraId="0F00D3D0" w14:textId="798C4A65" w:rsidR="006A73EA" w:rsidRPr="0037503F" w:rsidRDefault="006A73EA" w:rsidP="006A73EA">
            <w:pPr>
              <w:spacing w:after="0" w:line="240" w:lineRule="auto"/>
              <w:rPr>
                <w:sz w:val="20"/>
                <w:szCs w:val="20"/>
              </w:rPr>
            </w:pPr>
          </w:p>
          <w:p w14:paraId="7FF22ACE" w14:textId="7BCAB7F7" w:rsidR="00A017C4" w:rsidRPr="0037503F" w:rsidRDefault="006A73EA" w:rsidP="002E4E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503F">
              <w:rPr>
                <w:sz w:val="20"/>
                <w:szCs w:val="20"/>
              </w:rPr>
              <w:t>The Teaching and Learning Resources contain curriculum linked activities that help students unpack these question</w:t>
            </w:r>
            <w:r w:rsidR="002E4E1D" w:rsidRPr="0037503F">
              <w:rPr>
                <w:sz w:val="20"/>
                <w:szCs w:val="20"/>
              </w:rPr>
              <w:t>s</w:t>
            </w:r>
            <w:r w:rsidRPr="0037503F">
              <w:rPr>
                <w:sz w:val="20"/>
                <w:szCs w:val="20"/>
              </w:rPr>
              <w:t xml:space="preserve">. Visual thinking tools </w:t>
            </w:r>
            <w:r w:rsidRPr="0037503F">
              <w:rPr>
                <w:rFonts w:cstheme="minorHAnsi"/>
                <w:sz w:val="20"/>
                <w:szCs w:val="20"/>
              </w:rPr>
              <w:t>are used to enable students to explore, organise or reflect on their learning. Biodiversity audits are encouraged through the use of apps such as ClimateWatch, iNaturalist, or OzAtlas.</w:t>
            </w:r>
            <w:r w:rsidR="002E4E1D" w:rsidRPr="0037503F">
              <w:rPr>
                <w:rFonts w:cstheme="minorHAnsi"/>
                <w:sz w:val="20"/>
                <w:szCs w:val="20"/>
              </w:rPr>
              <w:t xml:space="preserve"> </w:t>
            </w:r>
            <w:r w:rsidR="00A017C4" w:rsidRPr="0037503F">
              <w:rPr>
                <w:rFonts w:cstheme="minorHAnsi"/>
                <w:sz w:val="20"/>
                <w:szCs w:val="20"/>
              </w:rPr>
              <w:t xml:space="preserve">A Parks Victoria ranger or expert may be available to support student outdoor inquiry. Contact </w:t>
            </w:r>
            <w:hyperlink r:id="rId15" w:history="1">
              <w:r w:rsidR="00A017C4" w:rsidRPr="0037503F">
                <w:rPr>
                  <w:rStyle w:val="Hyperlink"/>
                  <w:rFonts w:cstheme="minorHAnsi"/>
                  <w:color w:val="5B9BD5" w:themeColor="accent5"/>
                  <w:sz w:val="20"/>
                  <w:szCs w:val="20"/>
                </w:rPr>
                <w:t>education@parks.vic.gov.au</w:t>
              </w:r>
            </w:hyperlink>
            <w:r w:rsidR="00A017C4" w:rsidRPr="0037503F">
              <w:rPr>
                <w:rFonts w:cstheme="minorHAnsi"/>
                <w:sz w:val="20"/>
                <w:szCs w:val="20"/>
              </w:rPr>
              <w:t xml:space="preserve"> for more information. </w:t>
            </w:r>
          </w:p>
          <w:p w14:paraId="07598132" w14:textId="77777777" w:rsidR="002E4E1D" w:rsidRPr="0037503F" w:rsidRDefault="002E4E1D" w:rsidP="002E4E1D">
            <w:pPr>
              <w:spacing w:after="0" w:line="240" w:lineRule="auto"/>
              <w:rPr>
                <w:sz w:val="20"/>
                <w:szCs w:val="20"/>
              </w:rPr>
            </w:pPr>
          </w:p>
          <w:p w14:paraId="0F54A45E" w14:textId="77777777" w:rsidR="00A017C4" w:rsidRPr="0037503F" w:rsidRDefault="00A017C4" w:rsidP="001B3C84">
            <w:pPr>
              <w:pStyle w:val="PVBlueText"/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Protect</w:t>
            </w:r>
          </w:p>
          <w:p w14:paraId="570CB2CF" w14:textId="77777777" w:rsidR="006A73EA" w:rsidRPr="0037503F" w:rsidRDefault="006A73EA" w:rsidP="006A73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503F">
              <w:rPr>
                <w:rFonts w:ascii="Calibri" w:eastAsia="Calibri" w:hAnsi="Calibri" w:cs="Times New Roman"/>
                <w:sz w:val="20"/>
                <w:szCs w:val="20"/>
              </w:rPr>
              <w:t>Students may wish to contribute to the ongoing protection and care of their local natural space or protected place. Below is a list of potential ideas, depending on student interest, that may suit your school:</w:t>
            </w:r>
          </w:p>
          <w:p w14:paraId="1D349986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ParkConnect: join local Parks Victoria activities such as working bees or tree planting days.</w:t>
            </w:r>
          </w:p>
          <w:p w14:paraId="05F279DB" w14:textId="0E05EDA9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Help friends of groups connected to Victoria’s protected places. </w:t>
            </w:r>
          </w:p>
          <w:p w14:paraId="313FDCE3" w14:textId="77777777" w:rsidR="002E4E1D" w:rsidRPr="0037503F" w:rsidRDefault="002E4E1D" w:rsidP="002E4E1D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Promote the importance of your local park to your community. Use digital technology to create a campaign for the importance of natural spaces and the wildlife they contain and positive behaviours to engage in when visiting them. </w:t>
            </w:r>
          </w:p>
          <w:p w14:paraId="423987AC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Regularly contribute to citizen science projects such as ClimateWatch, SeaSearch, Tangaroa Blue.</w:t>
            </w:r>
          </w:p>
          <w:p w14:paraId="63D44B0A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Organise clean up events, wildlife monitoring activities, or nest box/insect hotel building to support local habitats.</w:t>
            </w:r>
          </w:p>
          <w:p w14:paraId="624FAAAD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Sustainability Victoria: Become a Resource Smart Schools and complete activities to gain accreditation.</w:t>
            </w:r>
          </w:p>
          <w:p w14:paraId="2553AC34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Become a Fighting Extinction school through Zoos Victoria.</w:t>
            </w:r>
          </w:p>
          <w:p w14:paraId="16021C50" w14:textId="77777777" w:rsidR="006A73EA" w:rsidRPr="0037503F" w:rsidRDefault="006A73EA" w:rsidP="006A73EA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Monitor your local bird life through Birdlife’s Birds in School program.</w:t>
            </w:r>
          </w:p>
          <w:p w14:paraId="76DA0F01" w14:textId="10F76614" w:rsidR="0037503F" w:rsidRPr="0037503F" w:rsidRDefault="006A73EA" w:rsidP="0037503F">
            <w:pPr>
              <w:numPr>
                <w:ilvl w:val="0"/>
                <w:numId w:val="16"/>
              </w:numPr>
              <w:spacing w:after="120" w:line="240" w:lineRule="auto"/>
              <w:contextualSpacing/>
              <w:rPr>
                <w:rFonts w:ascii="Calibri" w:eastAsia="Times New Roman" w:hAnsi="Calibri" w:cs="Calibri"/>
                <w:lang w:eastAsia="en-AU"/>
              </w:rPr>
            </w:pPr>
            <w:r w:rsidRPr="0037503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Link with Landcare and make improvements in your community.</w:t>
            </w:r>
          </w:p>
        </w:tc>
      </w:tr>
    </w:tbl>
    <w:p w14:paraId="695E3815" w14:textId="4F404703" w:rsidR="002E4E1D" w:rsidRDefault="002E4E1D" w:rsidP="001A3A36"/>
    <w:tbl>
      <w:tblPr>
        <w:tblW w:w="10410" w:type="dxa"/>
        <w:tblInd w:w="-10" w:type="dxa"/>
        <w:tblBorders>
          <w:top w:val="single" w:sz="8" w:space="0" w:color="3F9C35"/>
          <w:left w:val="single" w:sz="8" w:space="0" w:color="3F9C35"/>
          <w:bottom w:val="single" w:sz="8" w:space="0" w:color="3F9C35"/>
          <w:right w:val="single" w:sz="8" w:space="0" w:color="3F9C35"/>
          <w:insideH w:val="single" w:sz="8" w:space="0" w:color="3F9C35"/>
          <w:insideV w:val="single" w:sz="8" w:space="0" w:color="3F9C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0"/>
      </w:tblGrid>
      <w:tr w:rsidR="00680922" w:rsidRPr="000864D2" w14:paraId="397C29EC" w14:textId="77777777" w:rsidTr="00157E25">
        <w:trPr>
          <w:trHeight w:val="57"/>
        </w:trPr>
        <w:tc>
          <w:tcPr>
            <w:tcW w:w="10410" w:type="dxa"/>
            <w:shd w:val="clear" w:color="auto" w:fill="EBF5E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E74FF8B" w14:textId="77777777" w:rsidR="00680922" w:rsidRPr="000864D2" w:rsidRDefault="00680922" w:rsidP="00157E25">
            <w:pPr>
              <w:pStyle w:val="Heading4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 xml:space="preserve">Year 3/4 </w:t>
            </w:r>
            <w:r w:rsidRPr="000864D2">
              <w:rPr>
                <w:rFonts w:cstheme="minorHAnsi"/>
                <w:sz w:val="28"/>
                <w:szCs w:val="20"/>
              </w:rPr>
              <w:t>Victorian Curriculum links</w:t>
            </w:r>
          </w:p>
        </w:tc>
      </w:tr>
      <w:tr w:rsidR="00680922" w:rsidRPr="002E4E1D" w14:paraId="42F5E815" w14:textId="77777777" w:rsidTr="00157E25">
        <w:trPr>
          <w:trHeight w:val="57"/>
        </w:trPr>
        <w:tc>
          <w:tcPr>
            <w:tcW w:w="10410" w:type="dx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B6125F0" w14:textId="77777777" w:rsidR="00680922" w:rsidRPr="000864D2" w:rsidRDefault="00680922" w:rsidP="00157E25">
            <w:pPr>
              <w:rPr>
                <w:rFonts w:cstheme="minorHAnsi"/>
                <w:b/>
                <w:sz w:val="20"/>
                <w:szCs w:val="20"/>
              </w:rPr>
            </w:pPr>
            <w:r w:rsidRPr="001A42EA"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6ED53B67" wp14:editId="0554CD17">
                  <wp:simplePos x="0" y="0"/>
                  <wp:positionH relativeFrom="column">
                    <wp:posOffset>449858</wp:posOffset>
                  </wp:positionH>
                  <wp:positionV relativeFrom="paragraph">
                    <wp:posOffset>-25052</wp:posOffset>
                  </wp:positionV>
                  <wp:extent cx="213360" cy="213360"/>
                  <wp:effectExtent l="0" t="0" r="0" b="0"/>
                  <wp:wrapNone/>
                  <wp:docPr id="230" name="Graphic 230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croscop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D2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F954EA" w14:textId="77777777" w:rsidR="00680922" w:rsidRPr="000864D2" w:rsidRDefault="00680922" w:rsidP="00157E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Science knowledge helps people to understand the effects of their actions (VCSSU056)</w:t>
            </w:r>
          </w:p>
          <w:p w14:paraId="603B37B3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Different living things have different life cycles and depend on each other and the environment to survive (VCSSU058)</w:t>
            </w:r>
          </w:p>
          <w:p w14:paraId="5AD4ABB0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Living things can be grouped on the basis of observable features and can be distinguished from non-living things (VCSSU057)</w:t>
            </w:r>
          </w:p>
          <w:p w14:paraId="2BCB5ABA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Earth’s surface changes over time as a result of natural processes and human activity (VCSSU062)</w:t>
            </w:r>
          </w:p>
          <w:p w14:paraId="3364589A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 xml:space="preserve">With guidance, identify questions in familiar contexts that can be investigated scientifically and predict what might happen based on prior knowledge (VCSIS065) </w:t>
            </w:r>
          </w:p>
          <w:p w14:paraId="2BA7ED47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Suggest ways to plan and conduct investigations to find answers to questions including consideration of the elements of fair tests (VCSIS066)</w:t>
            </w:r>
          </w:p>
          <w:p w14:paraId="644694C2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Compare results with predictions, suggesting possible reasons for findings (VCSIS070)</w:t>
            </w:r>
          </w:p>
          <w:p w14:paraId="02C5B9C3" w14:textId="77777777" w:rsidR="00680922" w:rsidRPr="000864D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Reflect on an investigation, including whether a test was fair or not (VCSIS071)</w:t>
            </w:r>
          </w:p>
          <w:p w14:paraId="767414CD" w14:textId="77777777" w:rsidR="00680922" w:rsidRDefault="00680922" w:rsidP="00157E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Represent and communicate observations, ideas and findings to show patterns and relationships using formal and informal scientific language (VCSIS072)</w:t>
            </w:r>
          </w:p>
          <w:p w14:paraId="5E4EE7B2" w14:textId="77777777" w:rsidR="00680922" w:rsidRPr="000864D2" w:rsidRDefault="00680922" w:rsidP="00157E2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E393E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14CA9C6" wp14:editId="1519D02C">
                  <wp:simplePos x="0" y="0"/>
                  <wp:positionH relativeFrom="margin">
                    <wp:posOffset>709295</wp:posOffset>
                  </wp:positionH>
                  <wp:positionV relativeFrom="paragraph">
                    <wp:posOffset>113469</wp:posOffset>
                  </wp:positionV>
                  <wp:extent cx="248356" cy="248356"/>
                  <wp:effectExtent l="0" t="0" r="0" b="0"/>
                  <wp:wrapNone/>
                  <wp:docPr id="226" name="Graphic 226" descr="Earth Globe Asia-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rthGlobeAsiaAustralia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6" cy="2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1B85BD" w14:textId="77777777" w:rsidR="00680922" w:rsidRPr="000864D2" w:rsidRDefault="00680922" w:rsidP="00157E25">
            <w:pPr>
              <w:rPr>
                <w:rFonts w:cstheme="minorHAnsi"/>
                <w:b/>
                <w:sz w:val="20"/>
                <w:szCs w:val="20"/>
              </w:rPr>
            </w:pPr>
            <w:r w:rsidRPr="000864D2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E6509D" w14:textId="77777777" w:rsidR="00680922" w:rsidRPr="000864D2" w:rsidRDefault="00680922" w:rsidP="00157E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Identify and describe the characteristics of places in different locations at a range of scales (VCGGC071)</w:t>
            </w:r>
          </w:p>
          <w:p w14:paraId="64AF96A3" w14:textId="77777777" w:rsidR="00680922" w:rsidRPr="000864D2" w:rsidRDefault="00680922" w:rsidP="00157E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Identify and describe locations and spatial distributions and patterns (VCGGC072)</w:t>
            </w:r>
          </w:p>
          <w:p w14:paraId="3F32D1F1" w14:textId="77777777" w:rsidR="00680922" w:rsidRPr="000864D2" w:rsidRDefault="00680922" w:rsidP="00157E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Identify and explain the interconnections within places and between places (VCGGC073)</w:t>
            </w:r>
          </w:p>
          <w:p w14:paraId="1BACE584" w14:textId="77777777" w:rsidR="00680922" w:rsidRPr="000864D2" w:rsidRDefault="00680922" w:rsidP="00157E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 xml:space="preserve">The many Countries/Places of Aboriginal and Torres Strait Islander peoples throughout Australia, and the custodial responsibility they have for Country/Place, and how this influences views about sustainability (VCGGK080) </w:t>
            </w:r>
          </w:p>
          <w:p w14:paraId="52EDC00F" w14:textId="77777777" w:rsidR="00680922" w:rsidRDefault="00680922" w:rsidP="00157E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>Types of natural vegetation and the significance of vegetation to the environment, the importance of environments to animals and people, and different views on how they can be protected; the use and management of natural resources and waste, and different views on how to do this sustainably (VCGGK082)</w:t>
            </w:r>
          </w:p>
          <w:p w14:paraId="05EDE7C1" w14:textId="77777777" w:rsidR="00680922" w:rsidRDefault="00680922" w:rsidP="00157E2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E393E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A53E727" wp14:editId="1FD77B5E">
                  <wp:simplePos x="0" y="0"/>
                  <wp:positionH relativeFrom="margin">
                    <wp:posOffset>1525856</wp:posOffset>
                  </wp:positionH>
                  <wp:positionV relativeFrom="paragraph">
                    <wp:posOffset>65160</wp:posOffset>
                  </wp:positionV>
                  <wp:extent cx="237066" cy="237066"/>
                  <wp:effectExtent l="0" t="0" r="0" b="0"/>
                  <wp:wrapNone/>
                  <wp:docPr id="27" name="Graphic 27" descr="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ghtbulb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23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08499" w14:textId="77777777" w:rsidR="00680922" w:rsidRPr="000864D2" w:rsidRDefault="00680922" w:rsidP="00157E25">
            <w:pPr>
              <w:rPr>
                <w:rFonts w:cstheme="minorHAnsi"/>
                <w:b/>
                <w:sz w:val="20"/>
                <w:szCs w:val="20"/>
              </w:rPr>
            </w:pPr>
            <w:r w:rsidRPr="000864D2">
              <w:rPr>
                <w:rFonts w:cstheme="minorHAnsi"/>
                <w:b/>
                <w:sz w:val="20"/>
                <w:szCs w:val="20"/>
              </w:rPr>
              <w:t>Critical and Creative thinking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4B9EE0" w14:textId="77777777" w:rsidR="00680922" w:rsidRPr="00750340" w:rsidRDefault="00680922" w:rsidP="00157E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 xml:space="preserve">Investigate a range of problem-solving strategies, including brainstorming, identifying, comparing and selecting options, and developing and testing hypotheses (VCCCTM020) </w:t>
            </w:r>
          </w:p>
          <w:p w14:paraId="521AC12E" w14:textId="77777777" w:rsidR="00680922" w:rsidRPr="00750340" w:rsidRDefault="00680922" w:rsidP="00157E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>Investigate different techniques to sort facts and extend known ideas to generate novel and imaginative ideas (VCCCTQ012)</w:t>
            </w:r>
          </w:p>
          <w:p w14:paraId="6771D853" w14:textId="77777777" w:rsidR="00680922" w:rsidRPr="00750340" w:rsidRDefault="00680922" w:rsidP="00157E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>Identify and use ‘If, then…’ and ‘what if…’ reasoning (VCCCTR016)</w:t>
            </w:r>
          </w:p>
          <w:p w14:paraId="1584E775" w14:textId="77777777" w:rsidR="00680922" w:rsidRPr="00750340" w:rsidRDefault="00680922" w:rsidP="00157E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>Explore distinctions when organising and sorting information and ideas from a range of sources (VCCCTR017)</w:t>
            </w:r>
          </w:p>
          <w:p w14:paraId="26B03E49" w14:textId="77777777" w:rsidR="00680922" w:rsidRPr="00750340" w:rsidRDefault="00680922" w:rsidP="00157E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>Consider concrete and pictorial models to facilitate thinking, including a range of visualisation strategies (VCCCTM018)</w:t>
            </w:r>
          </w:p>
          <w:p w14:paraId="525234A2" w14:textId="77777777" w:rsidR="00680922" w:rsidRDefault="00680922" w:rsidP="00157E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0340">
              <w:rPr>
                <w:rFonts w:asciiTheme="minorHAnsi" w:hAnsiTheme="minorHAnsi"/>
                <w:sz w:val="20"/>
                <w:szCs w:val="20"/>
              </w:rPr>
              <w:t>Examine an increased range of learning strategies, including visualisation, note-taking, peer instruction and incubation, and reflect on how these can be applied to different tasks to reach a goal (VCCCTM019)</w:t>
            </w:r>
          </w:p>
          <w:p w14:paraId="36BA1AF2" w14:textId="77777777" w:rsidR="00680922" w:rsidRDefault="00680922" w:rsidP="00157E2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75634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8A48178" wp14:editId="4A079489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85090</wp:posOffset>
                  </wp:positionV>
                  <wp:extent cx="270933" cy="270933"/>
                  <wp:effectExtent l="0" t="0" r="0" b="0"/>
                  <wp:wrapNone/>
                  <wp:docPr id="29" name="Graphic 29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a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3" cy="2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88591" w14:textId="77777777" w:rsidR="00680922" w:rsidRPr="000864D2" w:rsidRDefault="00680922" w:rsidP="00157E25">
            <w:pPr>
              <w:rPr>
                <w:rFonts w:cstheme="minorHAnsi"/>
                <w:b/>
                <w:sz w:val="20"/>
                <w:szCs w:val="20"/>
              </w:rPr>
            </w:pPr>
            <w:r w:rsidRPr="000864D2">
              <w:rPr>
                <w:rFonts w:cstheme="minorHAnsi"/>
                <w:b/>
                <w:sz w:val="20"/>
                <w:szCs w:val="20"/>
              </w:rPr>
              <w:t>Ethical Capabilities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18C261" w14:textId="77777777" w:rsidR="00680922" w:rsidRPr="002E4E1D" w:rsidRDefault="00680922" w:rsidP="00157E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64D2">
              <w:rPr>
                <w:rFonts w:asciiTheme="minorHAnsi" w:hAnsiTheme="minorHAnsi"/>
                <w:sz w:val="20"/>
                <w:szCs w:val="20"/>
              </w:rPr>
              <w:t xml:space="preserve">Explore the extent to which particular acts might be regarded by different people as good or bad, right or wrong, better </w:t>
            </w:r>
            <w:r w:rsidRPr="002E4E1D">
              <w:rPr>
                <w:rFonts w:asciiTheme="minorHAnsi" w:hAnsiTheme="minorHAnsi"/>
                <w:sz w:val="20"/>
                <w:szCs w:val="20"/>
              </w:rPr>
              <w:t>or worse, and explain why (VCECU005)</w:t>
            </w:r>
          </w:p>
          <w:p w14:paraId="38E5A748" w14:textId="77777777" w:rsidR="00680922" w:rsidRPr="002E4E1D" w:rsidRDefault="00680922" w:rsidP="00157E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4E1D">
              <w:rPr>
                <w:rFonts w:asciiTheme="minorHAnsi" w:hAnsiTheme="minorHAnsi"/>
                <w:sz w:val="20"/>
                <w:szCs w:val="20"/>
              </w:rPr>
              <w:t>Explore how apparently wrong actions can sometimes lead to good outcomes and the reverse (VCECD007)</w:t>
            </w:r>
          </w:p>
          <w:p w14:paraId="5D4F36CB" w14:textId="77777777" w:rsidR="00680922" w:rsidRPr="002E4E1D" w:rsidRDefault="00680922" w:rsidP="00157E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4E1D">
              <w:rPr>
                <w:rFonts w:asciiTheme="minorHAnsi" w:hAnsiTheme="minorHAnsi"/>
                <w:sz w:val="20"/>
                <w:szCs w:val="20"/>
              </w:rPr>
              <w:t>Discuss the role of personal values and dispositions in ethical decision-making and actions (VCECD008)</w:t>
            </w:r>
          </w:p>
        </w:tc>
        <w:bookmarkStart w:id="0" w:name="_GoBack"/>
        <w:bookmarkEnd w:id="0"/>
      </w:tr>
    </w:tbl>
    <w:p w14:paraId="6FF1130E" w14:textId="77777777" w:rsidR="00680922" w:rsidRDefault="00680922" w:rsidP="001A3A36"/>
    <w:sectPr w:rsidR="00680922" w:rsidSect="00F32A4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F441" w14:textId="77777777" w:rsidR="00E51804" w:rsidRDefault="00E51804" w:rsidP="006736EB">
      <w:pPr>
        <w:spacing w:after="0" w:line="240" w:lineRule="auto"/>
      </w:pPr>
      <w:r>
        <w:separator/>
      </w:r>
    </w:p>
  </w:endnote>
  <w:endnote w:type="continuationSeparator" w:id="0">
    <w:p w14:paraId="00E7DCB3" w14:textId="77777777" w:rsidR="00E51804" w:rsidRDefault="00E51804" w:rsidP="006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1EBB" w14:textId="77777777" w:rsidR="005701DE" w:rsidRDefault="00570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6DF5" w14:textId="77777777" w:rsidR="006736EB" w:rsidRDefault="00F32A4E" w:rsidP="006B52C0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A2188" wp14:editId="08252870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43025" cy="671195"/>
          <wp:effectExtent l="0" t="0" r="9525" b="0"/>
          <wp:wrapTight wrapText="bothSides">
            <wp:wrapPolygon edited="0">
              <wp:start x="0" y="2452"/>
              <wp:lineTo x="0" y="4904"/>
              <wp:lineTo x="2451" y="18392"/>
              <wp:lineTo x="3677" y="18392"/>
              <wp:lineTo x="8272" y="17166"/>
              <wp:lineTo x="21447" y="14713"/>
              <wp:lineTo x="21447" y="8583"/>
              <wp:lineTo x="6740" y="2452"/>
              <wp:lineTo x="0" y="2452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T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340">
      <w:rPr>
        <w:rFonts w:eastAsiaTheme="majorEastAsia" w:cstheme="majorBidi"/>
        <w:b/>
        <w:noProof/>
        <w:color w:val="3F9C35"/>
        <w:sz w:val="40"/>
        <w:szCs w:val="32"/>
      </w:rPr>
      <w:drawing>
        <wp:anchor distT="0" distB="0" distL="114300" distR="114300" simplePos="0" relativeHeight="251660288" behindDoc="1" locked="0" layoutInCell="1" allowOverlap="1" wp14:anchorId="148D15D9" wp14:editId="038BF26A">
          <wp:simplePos x="0" y="0"/>
          <wp:positionH relativeFrom="margin">
            <wp:align>left</wp:align>
          </wp:positionH>
          <wp:positionV relativeFrom="paragraph">
            <wp:posOffset>21324</wp:posOffset>
          </wp:positionV>
          <wp:extent cx="857956" cy="56699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-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56" cy="56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114C9" w14:textId="77777777" w:rsidR="006736EB" w:rsidRDefault="00673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633F" w14:textId="77777777" w:rsidR="005701DE" w:rsidRDefault="00570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504D" w14:textId="77777777" w:rsidR="00E51804" w:rsidRDefault="00E51804" w:rsidP="006736EB">
      <w:pPr>
        <w:spacing w:after="0" w:line="240" w:lineRule="auto"/>
      </w:pPr>
      <w:r>
        <w:separator/>
      </w:r>
    </w:p>
  </w:footnote>
  <w:footnote w:type="continuationSeparator" w:id="0">
    <w:p w14:paraId="072AE372" w14:textId="77777777" w:rsidR="00E51804" w:rsidRDefault="00E51804" w:rsidP="006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94A8" w14:textId="77777777" w:rsidR="005701DE" w:rsidRDefault="00570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E69" w14:textId="77777777" w:rsidR="005701DE" w:rsidRDefault="00570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A443" w14:textId="77777777" w:rsidR="005701DE" w:rsidRDefault="0057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9AC59A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3F9C35"/>
      </w:rPr>
    </w:lvl>
  </w:abstractNum>
  <w:abstractNum w:abstractNumId="1" w15:restartNumberingAfterBreak="0">
    <w:nsid w:val="166A2808"/>
    <w:multiLevelType w:val="hybridMultilevel"/>
    <w:tmpl w:val="0D560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0782E"/>
    <w:multiLevelType w:val="hybridMultilevel"/>
    <w:tmpl w:val="92D2F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6C7"/>
    <w:multiLevelType w:val="hybridMultilevel"/>
    <w:tmpl w:val="9AF65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23066"/>
    <w:multiLevelType w:val="hybridMultilevel"/>
    <w:tmpl w:val="D6422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6712"/>
    <w:multiLevelType w:val="hybridMultilevel"/>
    <w:tmpl w:val="C03C5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D57"/>
    <w:multiLevelType w:val="hybridMultilevel"/>
    <w:tmpl w:val="FB244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44EEC"/>
    <w:multiLevelType w:val="hybridMultilevel"/>
    <w:tmpl w:val="F8D2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A35CF"/>
    <w:multiLevelType w:val="hybridMultilevel"/>
    <w:tmpl w:val="11286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615F8"/>
    <w:multiLevelType w:val="hybridMultilevel"/>
    <w:tmpl w:val="F618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2522"/>
    <w:multiLevelType w:val="hybridMultilevel"/>
    <w:tmpl w:val="8EA8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42FE"/>
    <w:multiLevelType w:val="hybridMultilevel"/>
    <w:tmpl w:val="F99C8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91C56"/>
    <w:multiLevelType w:val="hybridMultilevel"/>
    <w:tmpl w:val="AA4A6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D33E2"/>
    <w:multiLevelType w:val="hybridMultilevel"/>
    <w:tmpl w:val="2EF49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17783"/>
    <w:multiLevelType w:val="hybridMultilevel"/>
    <w:tmpl w:val="887A1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D"/>
    <w:rsid w:val="000209DA"/>
    <w:rsid w:val="00082D17"/>
    <w:rsid w:val="000864D2"/>
    <w:rsid w:val="00137581"/>
    <w:rsid w:val="00192AFF"/>
    <w:rsid w:val="001A3A36"/>
    <w:rsid w:val="00263823"/>
    <w:rsid w:val="002971D1"/>
    <w:rsid w:val="002A75EB"/>
    <w:rsid w:val="002E4E1D"/>
    <w:rsid w:val="00344E0C"/>
    <w:rsid w:val="0037503F"/>
    <w:rsid w:val="004A571F"/>
    <w:rsid w:val="004F6CD2"/>
    <w:rsid w:val="00540453"/>
    <w:rsid w:val="00544B78"/>
    <w:rsid w:val="005701DE"/>
    <w:rsid w:val="00590B59"/>
    <w:rsid w:val="0059600B"/>
    <w:rsid w:val="005C7CFC"/>
    <w:rsid w:val="00614B7D"/>
    <w:rsid w:val="00665C78"/>
    <w:rsid w:val="006736EB"/>
    <w:rsid w:val="00680922"/>
    <w:rsid w:val="006A73EA"/>
    <w:rsid w:val="006B52C0"/>
    <w:rsid w:val="006B7964"/>
    <w:rsid w:val="006F0114"/>
    <w:rsid w:val="007322FF"/>
    <w:rsid w:val="00750340"/>
    <w:rsid w:val="00750EA4"/>
    <w:rsid w:val="00831D0B"/>
    <w:rsid w:val="00880E30"/>
    <w:rsid w:val="00990056"/>
    <w:rsid w:val="009E63BC"/>
    <w:rsid w:val="00A017C4"/>
    <w:rsid w:val="00A476AF"/>
    <w:rsid w:val="00A5093E"/>
    <w:rsid w:val="00A60F29"/>
    <w:rsid w:val="00A87812"/>
    <w:rsid w:val="00A96EF6"/>
    <w:rsid w:val="00AE46F9"/>
    <w:rsid w:val="00BB74B3"/>
    <w:rsid w:val="00D9732D"/>
    <w:rsid w:val="00DE7F7F"/>
    <w:rsid w:val="00DF5AE3"/>
    <w:rsid w:val="00E51804"/>
    <w:rsid w:val="00F32A4E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1046"/>
  <w15:chartTrackingRefBased/>
  <w15:docId w15:val="{FAAEF0C2-A237-4901-B164-3309CAF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7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4D2"/>
    <w:pPr>
      <w:keepNext/>
      <w:keepLines/>
      <w:spacing w:after="0" w:line="240" w:lineRule="exact"/>
      <w:outlineLvl w:val="3"/>
    </w:pPr>
    <w:rPr>
      <w:rFonts w:eastAsiaTheme="majorEastAsia" w:cstheme="majorBidi"/>
      <w:b/>
      <w:iCs/>
      <w:color w:val="2A353B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614B7D"/>
    <w:rPr>
      <w:rFonts w:ascii="Times New Roman" w:eastAsia="Times New Roman" w:hAnsi="Times New Roman" w:cstheme="minorHAnsi"/>
      <w:color w:val="000000" w:themeColor="text1"/>
      <w:lang w:eastAsia="en-AU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614B7D"/>
    <w:pPr>
      <w:numPr>
        <w:numId w:val="1"/>
      </w:numPr>
      <w:spacing w:after="120" w:line="320" w:lineRule="exact"/>
      <w:contextualSpacing/>
    </w:pPr>
    <w:rPr>
      <w:rFonts w:ascii="Times New Roman" w:eastAsia="Times New Roman" w:hAnsi="Times New Roman" w:cstheme="minorHAnsi"/>
      <w:color w:val="000000" w:themeColor="tex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64D2"/>
    <w:rPr>
      <w:rFonts w:eastAsiaTheme="majorEastAsia" w:cstheme="majorBidi"/>
      <w:b/>
      <w:iCs/>
      <w:color w:val="2A353B"/>
      <w:sz w:val="20"/>
      <w:szCs w:val="24"/>
    </w:rPr>
  </w:style>
  <w:style w:type="paragraph" w:styleId="ListBullet">
    <w:name w:val="List Bullet"/>
    <w:basedOn w:val="Normal"/>
    <w:uiPriority w:val="99"/>
    <w:unhideWhenUsed/>
    <w:rsid w:val="000864D2"/>
    <w:pPr>
      <w:numPr>
        <w:numId w:val="3"/>
      </w:numPr>
      <w:spacing w:after="113" w:line="240" w:lineRule="exact"/>
    </w:pPr>
    <w:rPr>
      <w:color w:val="2A353B"/>
      <w:sz w:val="20"/>
      <w:szCs w:val="24"/>
    </w:rPr>
  </w:style>
  <w:style w:type="paragraph" w:customStyle="1" w:styleId="PVBlueText">
    <w:name w:val="PV Blue Text"/>
    <w:basedOn w:val="Normal"/>
    <w:link w:val="PVBlueTextChar"/>
    <w:qFormat/>
    <w:rsid w:val="000864D2"/>
    <w:pPr>
      <w:spacing w:after="120" w:line="276" w:lineRule="auto"/>
    </w:pPr>
    <w:rPr>
      <w:color w:val="0089C4"/>
    </w:rPr>
  </w:style>
  <w:style w:type="character" w:customStyle="1" w:styleId="PVBlueTextChar">
    <w:name w:val="PV Blue Text Char"/>
    <w:basedOn w:val="DefaultParagraphFont"/>
    <w:link w:val="PVBlueText"/>
    <w:rsid w:val="000864D2"/>
    <w:rPr>
      <w:color w:val="0089C4"/>
    </w:rPr>
  </w:style>
  <w:style w:type="character" w:styleId="Hyperlink">
    <w:name w:val="Hyperlink"/>
    <w:basedOn w:val="DefaultParagraphFont"/>
    <w:uiPriority w:val="99"/>
    <w:unhideWhenUsed/>
    <w:rsid w:val="000864D2"/>
    <w:rPr>
      <w:color w:val="A5A5A5" w:themeColor="accent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EB"/>
  </w:style>
  <w:style w:type="paragraph" w:styleId="Footer">
    <w:name w:val="footer"/>
    <w:basedOn w:val="Normal"/>
    <w:link w:val="FooterChar"/>
    <w:uiPriority w:val="99"/>
    <w:unhideWhenUsed/>
    <w:rsid w:val="0067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EB"/>
  </w:style>
  <w:style w:type="character" w:styleId="UnresolvedMention">
    <w:name w:val="Unresolved Mention"/>
    <w:basedOn w:val="DefaultParagraphFont"/>
    <w:uiPriority w:val="99"/>
    <w:semiHidden/>
    <w:unhideWhenUsed/>
    <w:rsid w:val="00A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sv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ducation@parks.vic.gov.au" TargetMode="External"/><Relationship Id="rId23" Type="http://schemas.openxmlformats.org/officeDocument/2006/relationships/image" Target="media/image9.svg"/><Relationship Id="rId28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education@parks.vic.gov.au" TargetMode="External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201178-9765-435E-9B37-B01272875202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3DACD586-E1A6-421B-A16F-3B5780D26BE6}">
      <dgm:prSet phldrT="[Text]"/>
      <dgm:spPr>
        <a:solidFill>
          <a:srgbClr val="3F9C35">
            <a:alpha val="49804"/>
          </a:srgbClr>
        </a:solidFill>
      </dgm:spPr>
      <dgm:t>
        <a:bodyPr/>
        <a:lstStyle/>
        <a:p>
          <a:r>
            <a:rPr lang="en-AU"/>
            <a:t>Connect</a:t>
          </a:r>
        </a:p>
      </dgm:t>
    </dgm:pt>
    <dgm:pt modelId="{851B6416-967E-4878-B803-3138B9041FEB}" type="parTrans" cxnId="{9DC62DF3-7135-4B76-83B8-0D2ED7B3FC2E}">
      <dgm:prSet/>
      <dgm:spPr/>
      <dgm:t>
        <a:bodyPr/>
        <a:lstStyle/>
        <a:p>
          <a:endParaRPr lang="en-AU"/>
        </a:p>
      </dgm:t>
    </dgm:pt>
    <dgm:pt modelId="{744C1A5B-B8DC-4844-AA91-F53F803A30B5}" type="sibTrans" cxnId="{9DC62DF3-7135-4B76-83B8-0D2ED7B3FC2E}">
      <dgm:prSet/>
      <dgm:spPr/>
      <dgm:t>
        <a:bodyPr/>
        <a:lstStyle/>
        <a:p>
          <a:endParaRPr lang="en-AU"/>
        </a:p>
      </dgm:t>
    </dgm:pt>
    <dgm:pt modelId="{70C8804B-0823-4E5D-B3E5-C69EC43E0CAF}">
      <dgm:prSet phldrT="[Text]"/>
      <dgm:spPr>
        <a:solidFill>
          <a:srgbClr val="475284">
            <a:alpha val="49804"/>
          </a:srgbClr>
        </a:solidFill>
      </dgm:spPr>
      <dgm:t>
        <a:bodyPr/>
        <a:lstStyle/>
        <a:p>
          <a:pPr algn="r"/>
          <a:r>
            <a:rPr lang="en-AU" dirty="0"/>
            <a:t>Explore</a:t>
          </a:r>
        </a:p>
      </dgm:t>
    </dgm:pt>
    <dgm:pt modelId="{AE7F2724-7627-464E-846D-12AA0C1A3151}" type="parTrans" cxnId="{7C319A1E-38F0-4856-8FB5-B31EE63ABBA8}">
      <dgm:prSet/>
      <dgm:spPr/>
      <dgm:t>
        <a:bodyPr/>
        <a:lstStyle/>
        <a:p>
          <a:endParaRPr lang="en-AU"/>
        </a:p>
      </dgm:t>
    </dgm:pt>
    <dgm:pt modelId="{14F1AF48-B960-48E6-8D8B-357FA04C9C25}" type="sibTrans" cxnId="{7C319A1E-38F0-4856-8FB5-B31EE63ABBA8}">
      <dgm:prSet/>
      <dgm:spPr/>
      <dgm:t>
        <a:bodyPr/>
        <a:lstStyle/>
        <a:p>
          <a:endParaRPr lang="en-AU"/>
        </a:p>
      </dgm:t>
    </dgm:pt>
    <dgm:pt modelId="{718AEFE6-47A5-4426-9572-498DB4D8E31E}">
      <dgm:prSet phldrT="[Text]"/>
      <dgm:spPr>
        <a:solidFill>
          <a:srgbClr val="007BAA">
            <a:alpha val="49804"/>
          </a:srgbClr>
        </a:solidFill>
      </dgm:spPr>
      <dgm:t>
        <a:bodyPr/>
        <a:lstStyle/>
        <a:p>
          <a:pPr algn="l"/>
          <a:r>
            <a:rPr lang="en-AU"/>
            <a:t>Protect</a:t>
          </a:r>
        </a:p>
      </dgm:t>
    </dgm:pt>
    <dgm:pt modelId="{04C331D2-9733-4800-87E1-781FCFD16256}" type="parTrans" cxnId="{5CE2C74A-7F7D-4D93-91DE-01C00428B9F7}">
      <dgm:prSet/>
      <dgm:spPr/>
      <dgm:t>
        <a:bodyPr/>
        <a:lstStyle/>
        <a:p>
          <a:endParaRPr lang="en-AU"/>
        </a:p>
      </dgm:t>
    </dgm:pt>
    <dgm:pt modelId="{103E52EF-E01E-4D48-BBEF-95DF49967731}" type="sibTrans" cxnId="{5CE2C74A-7F7D-4D93-91DE-01C00428B9F7}">
      <dgm:prSet/>
      <dgm:spPr/>
      <dgm:t>
        <a:bodyPr/>
        <a:lstStyle/>
        <a:p>
          <a:endParaRPr lang="en-AU"/>
        </a:p>
      </dgm:t>
    </dgm:pt>
    <dgm:pt modelId="{8D4D6A56-97CB-4AAE-9F79-A2F455684A69}" type="pres">
      <dgm:prSet presAssocID="{5A201178-9765-435E-9B37-B01272875202}" presName="compositeShape" presStyleCnt="0">
        <dgm:presLayoutVars>
          <dgm:chMax val="7"/>
          <dgm:dir/>
          <dgm:resizeHandles val="exact"/>
        </dgm:presLayoutVars>
      </dgm:prSet>
      <dgm:spPr/>
    </dgm:pt>
    <dgm:pt modelId="{65BE268E-85DC-45B2-A252-C775457A3850}" type="pres">
      <dgm:prSet presAssocID="{3DACD586-E1A6-421B-A16F-3B5780D26BE6}" presName="circ1" presStyleLbl="vennNode1" presStyleIdx="0" presStyleCnt="3"/>
      <dgm:spPr/>
    </dgm:pt>
    <dgm:pt modelId="{424AE611-C5D2-4761-B358-AE743F30B1FA}" type="pres">
      <dgm:prSet presAssocID="{3DACD586-E1A6-421B-A16F-3B5780D26BE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A4E011F-7A21-44E5-9359-B014E2719D6B}" type="pres">
      <dgm:prSet presAssocID="{70C8804B-0823-4E5D-B3E5-C69EC43E0CAF}" presName="circ2" presStyleLbl="vennNode1" presStyleIdx="1" presStyleCnt="3" custLinFactNeighborX="244" custLinFactNeighborY="-7571"/>
      <dgm:spPr/>
    </dgm:pt>
    <dgm:pt modelId="{DF12F622-F800-4346-9231-2A102F8E7EA1}" type="pres">
      <dgm:prSet presAssocID="{70C8804B-0823-4E5D-B3E5-C69EC43E0CA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2050DB5-2AE4-4DF5-AC71-6797D5F4B77C}" type="pres">
      <dgm:prSet presAssocID="{718AEFE6-47A5-4426-9572-498DB4D8E31E}" presName="circ3" presStyleLbl="vennNode1" presStyleIdx="2" presStyleCnt="3" custLinFactNeighborX="2229" custLinFactNeighborY="-7571"/>
      <dgm:spPr/>
    </dgm:pt>
    <dgm:pt modelId="{44BEAD77-CC6C-4BA9-B424-1E9317897733}" type="pres">
      <dgm:prSet presAssocID="{718AEFE6-47A5-4426-9572-498DB4D8E31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721540E-64CA-4749-A262-855A4849C8A2}" type="presOf" srcId="{718AEFE6-47A5-4426-9572-498DB4D8E31E}" destId="{12050DB5-2AE4-4DF5-AC71-6797D5F4B77C}" srcOrd="0" destOrd="0" presId="urn:microsoft.com/office/officeart/2005/8/layout/venn1"/>
    <dgm:cxn modelId="{7C319A1E-38F0-4856-8FB5-B31EE63ABBA8}" srcId="{5A201178-9765-435E-9B37-B01272875202}" destId="{70C8804B-0823-4E5D-B3E5-C69EC43E0CAF}" srcOrd="1" destOrd="0" parTransId="{AE7F2724-7627-464E-846D-12AA0C1A3151}" sibTransId="{14F1AF48-B960-48E6-8D8B-357FA04C9C25}"/>
    <dgm:cxn modelId="{6BE4BD2E-39C2-4174-B84E-EC4845F87069}" type="presOf" srcId="{5A201178-9765-435E-9B37-B01272875202}" destId="{8D4D6A56-97CB-4AAE-9F79-A2F455684A69}" srcOrd="0" destOrd="0" presId="urn:microsoft.com/office/officeart/2005/8/layout/venn1"/>
    <dgm:cxn modelId="{822FCF2E-964C-428F-A879-2FDB6D163479}" type="presOf" srcId="{70C8804B-0823-4E5D-B3E5-C69EC43E0CAF}" destId="{DF12F622-F800-4346-9231-2A102F8E7EA1}" srcOrd="1" destOrd="0" presId="urn:microsoft.com/office/officeart/2005/8/layout/venn1"/>
    <dgm:cxn modelId="{99E0C442-2FB2-459D-81E4-D0983B8DFF28}" type="presOf" srcId="{3DACD586-E1A6-421B-A16F-3B5780D26BE6}" destId="{65BE268E-85DC-45B2-A252-C775457A3850}" srcOrd="0" destOrd="0" presId="urn:microsoft.com/office/officeart/2005/8/layout/venn1"/>
    <dgm:cxn modelId="{5CE2C74A-7F7D-4D93-91DE-01C00428B9F7}" srcId="{5A201178-9765-435E-9B37-B01272875202}" destId="{718AEFE6-47A5-4426-9572-498DB4D8E31E}" srcOrd="2" destOrd="0" parTransId="{04C331D2-9733-4800-87E1-781FCFD16256}" sibTransId="{103E52EF-E01E-4D48-BBEF-95DF49967731}"/>
    <dgm:cxn modelId="{C2FE87A0-0353-478F-B825-061708449558}" type="presOf" srcId="{718AEFE6-47A5-4426-9572-498DB4D8E31E}" destId="{44BEAD77-CC6C-4BA9-B424-1E9317897733}" srcOrd="1" destOrd="0" presId="urn:microsoft.com/office/officeart/2005/8/layout/venn1"/>
    <dgm:cxn modelId="{19DBC7A4-A57C-451E-9054-98CC5BAEAA90}" type="presOf" srcId="{70C8804B-0823-4E5D-B3E5-C69EC43E0CAF}" destId="{4A4E011F-7A21-44E5-9359-B014E2719D6B}" srcOrd="0" destOrd="0" presId="urn:microsoft.com/office/officeart/2005/8/layout/venn1"/>
    <dgm:cxn modelId="{7A0BC9D6-5DF8-4B5F-A76F-5F6E0B3371A5}" type="presOf" srcId="{3DACD586-E1A6-421B-A16F-3B5780D26BE6}" destId="{424AE611-C5D2-4761-B358-AE743F30B1FA}" srcOrd="1" destOrd="0" presId="urn:microsoft.com/office/officeart/2005/8/layout/venn1"/>
    <dgm:cxn modelId="{9DC62DF3-7135-4B76-83B8-0D2ED7B3FC2E}" srcId="{5A201178-9765-435E-9B37-B01272875202}" destId="{3DACD586-E1A6-421B-A16F-3B5780D26BE6}" srcOrd="0" destOrd="0" parTransId="{851B6416-967E-4878-B803-3138B9041FEB}" sibTransId="{744C1A5B-B8DC-4844-AA91-F53F803A30B5}"/>
    <dgm:cxn modelId="{34B3000D-6176-405E-B338-F6251454D32D}" type="presParOf" srcId="{8D4D6A56-97CB-4AAE-9F79-A2F455684A69}" destId="{65BE268E-85DC-45B2-A252-C775457A3850}" srcOrd="0" destOrd="0" presId="urn:microsoft.com/office/officeart/2005/8/layout/venn1"/>
    <dgm:cxn modelId="{1C561C7D-C81E-46FF-96C2-A658EA8B5440}" type="presParOf" srcId="{8D4D6A56-97CB-4AAE-9F79-A2F455684A69}" destId="{424AE611-C5D2-4761-B358-AE743F30B1FA}" srcOrd="1" destOrd="0" presId="urn:microsoft.com/office/officeart/2005/8/layout/venn1"/>
    <dgm:cxn modelId="{2D601EF7-29EC-433E-8103-A154643A8DA0}" type="presParOf" srcId="{8D4D6A56-97CB-4AAE-9F79-A2F455684A69}" destId="{4A4E011F-7A21-44E5-9359-B014E2719D6B}" srcOrd="2" destOrd="0" presId="urn:microsoft.com/office/officeart/2005/8/layout/venn1"/>
    <dgm:cxn modelId="{ACBD57DF-A2C1-4037-A246-16FFA57C686B}" type="presParOf" srcId="{8D4D6A56-97CB-4AAE-9F79-A2F455684A69}" destId="{DF12F622-F800-4346-9231-2A102F8E7EA1}" srcOrd="3" destOrd="0" presId="urn:microsoft.com/office/officeart/2005/8/layout/venn1"/>
    <dgm:cxn modelId="{9B302AD2-6E37-468F-B911-0A30395915A1}" type="presParOf" srcId="{8D4D6A56-97CB-4AAE-9F79-A2F455684A69}" destId="{12050DB5-2AE4-4DF5-AC71-6797D5F4B77C}" srcOrd="4" destOrd="0" presId="urn:microsoft.com/office/officeart/2005/8/layout/venn1"/>
    <dgm:cxn modelId="{0B0D090B-7B0C-49BE-A488-36A1EE71B171}" type="presParOf" srcId="{8D4D6A56-97CB-4AAE-9F79-A2F455684A69}" destId="{44BEAD77-CC6C-4BA9-B424-1E931789773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E268E-85DC-45B2-A252-C775457A3850}">
      <dsp:nvSpPr>
        <dsp:cNvPr id="0" name=""/>
        <dsp:cNvSpPr/>
      </dsp:nvSpPr>
      <dsp:spPr>
        <a:xfrm>
          <a:off x="807402" y="31313"/>
          <a:ext cx="1503045" cy="1503045"/>
        </a:xfrm>
        <a:prstGeom prst="ellipse">
          <a:avLst/>
        </a:prstGeom>
        <a:solidFill>
          <a:srgbClr val="3F9C35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/>
            <a:t>Connect</a:t>
          </a:r>
        </a:p>
      </dsp:txBody>
      <dsp:txXfrm>
        <a:off x="1007808" y="294346"/>
        <a:ext cx="1102233" cy="676370"/>
      </dsp:txXfrm>
    </dsp:sp>
    <dsp:sp modelId="{4A4E011F-7A21-44E5-9359-B014E2719D6B}">
      <dsp:nvSpPr>
        <dsp:cNvPr id="0" name=""/>
        <dsp:cNvSpPr/>
      </dsp:nvSpPr>
      <dsp:spPr>
        <a:xfrm>
          <a:off x="1353418" y="856921"/>
          <a:ext cx="1503045" cy="1503045"/>
        </a:xfrm>
        <a:prstGeom prst="ellipse">
          <a:avLst/>
        </a:prstGeom>
        <a:solidFill>
          <a:srgbClr val="475284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 dirty="0"/>
            <a:t>Explore</a:t>
          </a:r>
        </a:p>
      </dsp:txBody>
      <dsp:txXfrm>
        <a:off x="1813099" y="1245207"/>
        <a:ext cx="901827" cy="826674"/>
      </dsp:txXfrm>
    </dsp:sp>
    <dsp:sp modelId="{12050DB5-2AE4-4DF5-AC71-6797D5F4B77C}">
      <dsp:nvSpPr>
        <dsp:cNvPr id="0" name=""/>
        <dsp:cNvSpPr/>
      </dsp:nvSpPr>
      <dsp:spPr>
        <a:xfrm>
          <a:off x="298556" y="856921"/>
          <a:ext cx="1503045" cy="1503045"/>
        </a:xfrm>
        <a:prstGeom prst="ellipse">
          <a:avLst/>
        </a:prstGeom>
        <a:solidFill>
          <a:srgbClr val="007BAA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/>
            <a:t>Protect</a:t>
          </a:r>
        </a:p>
      </dsp:txBody>
      <dsp:txXfrm>
        <a:off x="440093" y="1245207"/>
        <a:ext cx="901827" cy="826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6323-142E-4D29-A9E9-D36033C2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Watson</dc:creator>
  <cp:keywords/>
  <dc:description/>
  <cp:lastModifiedBy>* Treen *</cp:lastModifiedBy>
  <cp:revision>14</cp:revision>
  <dcterms:created xsi:type="dcterms:W3CDTF">2020-03-16T00:07:00Z</dcterms:created>
  <dcterms:modified xsi:type="dcterms:W3CDTF">2020-03-27T00:14:00Z</dcterms:modified>
</cp:coreProperties>
</file>