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7BD2F9" w14:textId="77777777" w:rsidR="007840D7" w:rsidRDefault="007840D7" w:rsidP="007840D7">
      <w:pPr>
        <w:keepNext/>
        <w:keepLines/>
        <w:spacing w:after="227" w:line="480" w:lineRule="exact"/>
        <w:outlineLvl w:val="0"/>
        <w:rPr>
          <w:rFonts w:eastAsiaTheme="majorEastAsia" w:cstheme="majorBidi"/>
          <w:b/>
          <w:color w:val="3F9C35"/>
          <w:sz w:val="40"/>
          <w:szCs w:val="32"/>
        </w:rPr>
      </w:pPr>
      <w:r w:rsidRPr="0045465D">
        <w:rPr>
          <w:rFonts w:eastAsiaTheme="majorEastAsia" w:cstheme="majorBidi"/>
          <w:b/>
          <w:color w:val="3F9C35"/>
          <w:sz w:val="40"/>
          <w:szCs w:val="32"/>
        </w:rPr>
        <w:t>PARK EXPLORERS</w:t>
      </w:r>
      <w:r>
        <w:rPr>
          <w:rFonts w:eastAsiaTheme="majorEastAsia" w:cstheme="majorBidi"/>
          <w:b/>
          <w:color w:val="3F9C35"/>
          <w:sz w:val="40"/>
          <w:szCs w:val="32"/>
        </w:rPr>
        <w:t xml:space="preserve"> </w:t>
      </w:r>
    </w:p>
    <w:p w14:paraId="58AFBDAD" w14:textId="4A60A8F2" w:rsidR="005A53DF" w:rsidRDefault="005A53DF" w:rsidP="005A53DF">
      <w:r>
        <w:t xml:space="preserve">The Park Explorers program supports Year 3/4 students to learn in and about Victoria’s protected places. Park Explorers is a curriculum-aligned program which fosters strong environmental values and a love of nature by encouraging students to learn outdoors and give back to their local environment. </w:t>
      </w:r>
    </w:p>
    <w:p w14:paraId="690C8C15" w14:textId="77777777" w:rsidR="005A53DF" w:rsidRPr="00C53F9C" w:rsidRDefault="005A53DF" w:rsidP="005A53DF">
      <w:r>
        <w:t>The inquiry-based program is flexible and can fit in with a unit of work based on</w:t>
      </w:r>
      <w:r w:rsidRPr="00671949">
        <w:t xml:space="preserve"> </w:t>
      </w:r>
      <w:r>
        <w:t>Geography, Health and Physical Activity, the Capabilities and the cross-curriculum priority, Aboriginal Histories and Culture</w:t>
      </w:r>
      <w:r w:rsidRPr="00C53F9C">
        <w:t>.</w:t>
      </w:r>
      <w:r w:rsidRPr="002A75EB">
        <w:t xml:space="preserve"> </w:t>
      </w:r>
      <w:r>
        <w:t>Resources such as maps, videos and Teaching and Learning packs are provided to support the implementation of the program.</w:t>
      </w:r>
    </w:p>
    <w:p w14:paraId="2166F399" w14:textId="77777777" w:rsidR="005A53DF" w:rsidRPr="002A75EB" w:rsidRDefault="005A53DF" w:rsidP="005A53DF">
      <w:pPr>
        <w:spacing w:line="240" w:lineRule="auto"/>
        <w:rPr>
          <w:szCs w:val="20"/>
        </w:rPr>
      </w:pPr>
      <w:r w:rsidRPr="00A017C4">
        <w:rPr>
          <w:noProof/>
        </w:rPr>
        <mc:AlternateContent>
          <mc:Choice Requires="wpg">
            <w:drawing>
              <wp:anchor distT="0" distB="0" distL="114300" distR="114300" simplePos="0" relativeHeight="251666432" behindDoc="1" locked="0" layoutInCell="1" allowOverlap="1" wp14:anchorId="76A1BFB1" wp14:editId="3643D3CE">
                <wp:simplePos x="0" y="0"/>
                <wp:positionH relativeFrom="page">
                  <wp:align>right</wp:align>
                </wp:positionH>
                <wp:positionV relativeFrom="paragraph">
                  <wp:posOffset>171698</wp:posOffset>
                </wp:positionV>
                <wp:extent cx="3117850" cy="2505075"/>
                <wp:effectExtent l="0" t="0" r="0" b="0"/>
                <wp:wrapTight wrapText="bothSides">
                  <wp:wrapPolygon edited="0">
                    <wp:start x="9502" y="0"/>
                    <wp:lineTo x="8578" y="657"/>
                    <wp:lineTo x="6203" y="2464"/>
                    <wp:lineTo x="5675" y="4435"/>
                    <wp:lineTo x="4355" y="8213"/>
                    <wp:lineTo x="3827" y="8706"/>
                    <wp:lineTo x="2376" y="10677"/>
                    <wp:lineTo x="1848" y="13469"/>
                    <wp:lineTo x="2112" y="16097"/>
                    <wp:lineTo x="3431" y="18890"/>
                    <wp:lineTo x="5675" y="20368"/>
                    <wp:lineTo x="5939" y="20697"/>
                    <wp:lineTo x="15969" y="20697"/>
                    <wp:lineTo x="18609" y="18725"/>
                    <wp:lineTo x="19796" y="16097"/>
                    <wp:lineTo x="20192" y="13469"/>
                    <wp:lineTo x="19664" y="10841"/>
                    <wp:lineTo x="18213" y="8870"/>
                    <wp:lineTo x="17553" y="8213"/>
                    <wp:lineTo x="16233" y="5585"/>
                    <wp:lineTo x="15441" y="2628"/>
                    <wp:lineTo x="13066" y="657"/>
                    <wp:lineTo x="12010" y="0"/>
                    <wp:lineTo x="9502" y="0"/>
                  </wp:wrapPolygon>
                </wp:wrapTight>
                <wp:docPr id="10" name="Group 3"/>
                <wp:cNvGraphicFramePr/>
                <a:graphic xmlns:a="http://schemas.openxmlformats.org/drawingml/2006/main">
                  <a:graphicData uri="http://schemas.microsoft.com/office/word/2010/wordprocessingGroup">
                    <wpg:wgp>
                      <wpg:cNvGrpSpPr/>
                      <wpg:grpSpPr>
                        <a:xfrm>
                          <a:off x="0" y="0"/>
                          <a:ext cx="3117850" cy="2505075"/>
                          <a:chOff x="0" y="0"/>
                          <a:chExt cx="6433185" cy="5649595"/>
                        </a:xfrm>
                      </wpg:grpSpPr>
                      <wpg:graphicFrame>
                        <wpg:cNvPr id="11" name="Diagram 11"/>
                        <wpg:cNvFrPr/>
                        <wpg:xfrm>
                          <a:off x="0" y="0"/>
                          <a:ext cx="6433185" cy="5649595"/>
                        </wpg:xfrm>
                        <a:graphic>
                          <a:graphicData uri="http://schemas.openxmlformats.org/drawingml/2006/diagram">
                            <dgm:relIds xmlns:dgm="http://schemas.openxmlformats.org/drawingml/2006/diagram" xmlns:r="http://schemas.openxmlformats.org/officeDocument/2006/relationships" r:dm="rId8" r:lo="rId9" r:qs="rId10" r:cs="rId11"/>
                          </a:graphicData>
                        </a:graphic>
                      </wpg:graphicFrame>
                      <wps:wsp>
                        <wps:cNvPr id="12" name="Text Box 2"/>
                        <wps:cNvSpPr txBox="1">
                          <a:spLocks noChangeArrowheads="1"/>
                        </wps:cNvSpPr>
                        <wps:spPr bwMode="auto">
                          <a:xfrm rot="19424842">
                            <a:off x="3407247" y="2223172"/>
                            <a:ext cx="1250219" cy="506917"/>
                          </a:xfrm>
                          <a:prstGeom prst="rect">
                            <a:avLst/>
                          </a:prstGeom>
                          <a:noFill/>
                          <a:ln w="9525">
                            <a:noFill/>
                            <a:miter lim="800000"/>
                            <a:headEnd/>
                            <a:tailEnd/>
                          </a:ln>
                        </wps:spPr>
                        <wps:txbx>
                          <w:txbxContent>
                            <w:p w14:paraId="400CDD2B" w14:textId="77777777" w:rsidR="005A53DF" w:rsidRDefault="005A53DF" w:rsidP="005A53DF">
                              <w:pPr>
                                <w:kinsoku w:val="0"/>
                                <w:overflowPunct w:val="0"/>
                                <w:spacing w:line="254" w:lineRule="auto"/>
                                <w:jc w:val="center"/>
                                <w:textAlignment w:val="baseline"/>
                                <w:rPr>
                                  <w:sz w:val="24"/>
                                  <w:szCs w:val="24"/>
                                </w:rPr>
                              </w:pPr>
                              <w:r>
                                <w:rPr>
                                  <w:rFonts w:ascii="Calibri" w:eastAsia="Calibri" w:hAnsi="Calibri"/>
                                  <w:color w:val="000000"/>
                                  <w:kern w:val="24"/>
                                  <w:sz w:val="20"/>
                                  <w:szCs w:val="20"/>
                                  <w:lang w:val="en-US"/>
                                </w:rPr>
                                <w:t>Reflect</w:t>
                              </w:r>
                            </w:p>
                          </w:txbxContent>
                        </wps:txbx>
                        <wps:bodyPr rot="0" vert="horz" wrap="square" lIns="91440" tIns="45720" rIns="91440" bIns="45720" anchor="t" anchorCtr="0">
                          <a:noAutofit/>
                        </wps:bodyPr>
                      </wps:wsp>
                      <wps:wsp>
                        <wps:cNvPr id="13" name="Text Box 2"/>
                        <wps:cNvSpPr txBox="1">
                          <a:spLocks noChangeArrowheads="1"/>
                        </wps:cNvSpPr>
                        <wps:spPr bwMode="auto">
                          <a:xfrm>
                            <a:off x="2756163" y="3714130"/>
                            <a:ext cx="1047289" cy="613862"/>
                          </a:xfrm>
                          <a:prstGeom prst="rect">
                            <a:avLst/>
                          </a:prstGeom>
                          <a:noFill/>
                          <a:ln w="9525">
                            <a:noFill/>
                            <a:miter lim="800000"/>
                            <a:headEnd/>
                            <a:tailEnd/>
                          </a:ln>
                        </wps:spPr>
                        <wps:txbx>
                          <w:txbxContent>
                            <w:p w14:paraId="77B6A4DE" w14:textId="77777777" w:rsidR="005A53DF" w:rsidRDefault="005A53DF" w:rsidP="005A53DF">
                              <w:pPr>
                                <w:kinsoku w:val="0"/>
                                <w:overflowPunct w:val="0"/>
                                <w:spacing w:line="254" w:lineRule="auto"/>
                                <w:jc w:val="center"/>
                                <w:textAlignment w:val="baseline"/>
                                <w:rPr>
                                  <w:sz w:val="24"/>
                                  <w:szCs w:val="24"/>
                                </w:rPr>
                              </w:pPr>
                              <w:r>
                                <w:rPr>
                                  <w:rFonts w:ascii="Calibri" w:eastAsia="Calibri" w:hAnsi="Calibri"/>
                                  <w:color w:val="000000"/>
                                  <w:kern w:val="24"/>
                                  <w:sz w:val="20"/>
                                  <w:szCs w:val="20"/>
                                  <w:lang w:val="en-US"/>
                                </w:rPr>
                                <w:t>Apply</w:t>
                              </w:r>
                            </w:p>
                          </w:txbxContent>
                        </wps:txbx>
                        <wps:bodyPr rot="0" vert="horz" wrap="square" lIns="91440" tIns="45720" rIns="91440" bIns="45720" anchor="t" anchorCtr="0">
                          <a:noAutofit/>
                        </wps:bodyPr>
                      </wps:wsp>
                      <wps:wsp>
                        <wps:cNvPr id="14" name="Text Box 2"/>
                        <wps:cNvSpPr txBox="1">
                          <a:spLocks noChangeArrowheads="1"/>
                        </wps:cNvSpPr>
                        <wps:spPr bwMode="auto">
                          <a:xfrm>
                            <a:off x="2619349" y="2824797"/>
                            <a:ext cx="1320921" cy="1196264"/>
                          </a:xfrm>
                          <a:prstGeom prst="rect">
                            <a:avLst/>
                          </a:prstGeom>
                          <a:noFill/>
                          <a:ln w="9525">
                            <a:noFill/>
                            <a:miter lim="800000"/>
                            <a:headEnd/>
                            <a:tailEnd/>
                          </a:ln>
                        </wps:spPr>
                        <wps:txbx>
                          <w:txbxContent>
                            <w:p w14:paraId="09A8FF4B" w14:textId="77777777" w:rsidR="005A53DF" w:rsidRDefault="005A53DF" w:rsidP="005A53DF">
                              <w:pPr>
                                <w:kinsoku w:val="0"/>
                                <w:overflowPunct w:val="0"/>
                                <w:spacing w:line="254" w:lineRule="auto"/>
                                <w:jc w:val="center"/>
                                <w:textAlignment w:val="baseline"/>
                                <w:rPr>
                                  <w:sz w:val="24"/>
                                  <w:szCs w:val="24"/>
                                </w:rPr>
                              </w:pPr>
                              <w:r>
                                <w:rPr>
                                  <w:rFonts w:ascii="Calibri" w:eastAsia="Calibri" w:hAnsi="Calibri"/>
                                  <w:b/>
                                  <w:bCs/>
                                  <w:color w:val="000000"/>
                                  <w:kern w:val="24"/>
                                  <w:sz w:val="16"/>
                                  <w:szCs w:val="16"/>
                                  <w:lang w:val="en-US"/>
                                </w:rPr>
                                <w:t>Learning for Nature</w:t>
                              </w:r>
                            </w:p>
                          </w:txbxContent>
                        </wps:txbx>
                        <wps:bodyPr rot="0" vert="horz" wrap="square" lIns="91440" tIns="45720" rIns="91440" bIns="45720" anchor="t" anchorCtr="0">
                          <a:noAutofit/>
                        </wps:bodyPr>
                      </wps:wsp>
                      <wps:wsp>
                        <wps:cNvPr id="15" name="Text Box 2"/>
                        <wps:cNvSpPr txBox="1">
                          <a:spLocks noChangeArrowheads="1"/>
                        </wps:cNvSpPr>
                        <wps:spPr bwMode="auto">
                          <a:xfrm rot="1889213">
                            <a:off x="1440987" y="2237295"/>
                            <a:ext cx="1782936" cy="741223"/>
                          </a:xfrm>
                          <a:prstGeom prst="rect">
                            <a:avLst/>
                          </a:prstGeom>
                          <a:noFill/>
                          <a:ln w="9525">
                            <a:noFill/>
                            <a:miter lim="800000"/>
                            <a:headEnd/>
                            <a:tailEnd/>
                          </a:ln>
                        </wps:spPr>
                        <wps:txbx>
                          <w:txbxContent>
                            <w:p w14:paraId="1A122188" w14:textId="77777777" w:rsidR="005A53DF" w:rsidRDefault="005A53DF" w:rsidP="005A53DF">
                              <w:pPr>
                                <w:kinsoku w:val="0"/>
                                <w:overflowPunct w:val="0"/>
                                <w:spacing w:line="254" w:lineRule="auto"/>
                                <w:jc w:val="center"/>
                                <w:textAlignment w:val="baseline"/>
                                <w:rPr>
                                  <w:sz w:val="24"/>
                                  <w:szCs w:val="24"/>
                                </w:rPr>
                              </w:pPr>
                              <w:r>
                                <w:rPr>
                                  <w:rFonts w:ascii="Calibri" w:eastAsia="Calibri" w:hAnsi="Calibri"/>
                                  <w:color w:val="000000"/>
                                  <w:kern w:val="24"/>
                                  <w:sz w:val="20"/>
                                  <w:szCs w:val="20"/>
                                  <w:lang w:val="en-US"/>
                                </w:rPr>
                                <w:t>Stewardship</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76A1BFB1" id="Group 3" o:spid="_x0000_s1026" style="position:absolute;margin-left:194.3pt;margin-top:13.5pt;width:245.5pt;height:197.25pt;z-index:-251650048;mso-position-horizontal:right;mso-position-horizontal-relative:page;mso-width-relative:margin;mso-height-relative:margin" coordsize="64331,56495" o:gfxdata="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iagram 11" o:spid="_x0000_s1027" type="#_x0000_t75" style="position:absolute;left:5785;top:274;width:53583;height:5334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">
                  <v:imagedata r:id="rId13" o:title=""/>
                  <o:lock v:ext="edit" aspectratio="f"/>
                </v:shape>
                <v:shapetype id="_x0000_t202" coordsize="21600,21600" o:spt="202" path="m,l,21600r21600,l21600,xe">
                  <v:stroke joinstyle="miter"/>
                  <v:path gradientshapeok="t" o:connecttype="rect"/>
                </v:shapetype>
                <v:shape id="Text Box 2" o:spid="_x0000_s1028" type="#_x0000_t202" style="position:absolute;left:34072;top:22231;width:12502;height:5069;rotation:-2375853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" filled="f" stroked="f">
                  <v:textbox>
                    <w:txbxContent>
                      <w:p w14:paraId="400CDD2B" w14:textId="77777777" w:rsidR="005A53DF" w:rsidRDefault="005A53DF" w:rsidP="005A53DF">
                        <w:pPr>
                          <w:kinsoku w:val="0"/>
                          <w:overflowPunct w:val="0"/>
                          <w:spacing w:line="254" w:lineRule="auto"/>
                          <w:jc w:val="center"/>
                          <w:textAlignment w:val="baseline"/>
                          <w:rPr>
                            <w:sz w:val="24"/>
                            <w:szCs w:val="24"/>
                          </w:rPr>
                        </w:pPr>
                        <w:r>
                          <w:rPr>
                            <w:rFonts w:ascii="Calibri" w:eastAsia="Calibri" w:hAnsi="Calibri"/>
                            <w:color w:val="000000"/>
                            <w:kern w:val="24"/>
                            <w:sz w:val="20"/>
                            <w:szCs w:val="20"/>
                            <w:lang w:val="en-US"/>
                          </w:rPr>
                          <w:t>Reflect</w:t>
                        </w:r>
                      </w:p>
                    </w:txbxContent>
                  </v:textbox>
                </v:shape>
                <v:shape id="Text Box 2" o:spid="_x0000_s1029" type="#_x0000_t202" style="position:absolute;left:27561;top:37141;width:10473;height:61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" filled="f" stroked="f">
                  <v:textbox>
                    <w:txbxContent>
                      <w:p w14:paraId="77B6A4DE" w14:textId="77777777" w:rsidR="005A53DF" w:rsidRDefault="005A53DF" w:rsidP="005A53DF">
                        <w:pPr>
                          <w:kinsoku w:val="0"/>
                          <w:overflowPunct w:val="0"/>
                          <w:spacing w:line="254" w:lineRule="auto"/>
                          <w:jc w:val="center"/>
                          <w:textAlignment w:val="baseline"/>
                          <w:rPr>
                            <w:sz w:val="24"/>
                            <w:szCs w:val="24"/>
                          </w:rPr>
                        </w:pPr>
                        <w:r>
                          <w:rPr>
                            <w:rFonts w:ascii="Calibri" w:eastAsia="Calibri" w:hAnsi="Calibri"/>
                            <w:color w:val="000000"/>
                            <w:kern w:val="24"/>
                            <w:sz w:val="20"/>
                            <w:szCs w:val="20"/>
                            <w:lang w:val="en-US"/>
                          </w:rPr>
                          <w:t>Apply</w:t>
                        </w:r>
                      </w:p>
                    </w:txbxContent>
                  </v:textbox>
                </v:shape>
                <v:shape id="Text Box 2" o:spid="_x0000_s1030" type="#_x0000_t202" style="position:absolute;left:26193;top:28247;width:13209;height:119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" filled="f" stroked="f">
                  <v:textbox>
                    <w:txbxContent>
                      <w:p w14:paraId="09A8FF4B" w14:textId="77777777" w:rsidR="005A53DF" w:rsidRDefault="005A53DF" w:rsidP="005A53DF">
                        <w:pPr>
                          <w:kinsoku w:val="0"/>
                          <w:overflowPunct w:val="0"/>
                          <w:spacing w:line="254" w:lineRule="auto"/>
                          <w:jc w:val="center"/>
                          <w:textAlignment w:val="baseline"/>
                          <w:rPr>
                            <w:sz w:val="24"/>
                            <w:szCs w:val="24"/>
                          </w:rPr>
                        </w:pPr>
                        <w:r>
                          <w:rPr>
                            <w:rFonts w:ascii="Calibri" w:eastAsia="Calibri" w:hAnsi="Calibri"/>
                            <w:b/>
                            <w:bCs/>
                            <w:color w:val="000000"/>
                            <w:kern w:val="24"/>
                            <w:sz w:val="16"/>
                            <w:szCs w:val="16"/>
                            <w:lang w:val="en-US"/>
                          </w:rPr>
                          <w:t>Learning for Nature</w:t>
                        </w:r>
                      </w:p>
                    </w:txbxContent>
                  </v:textbox>
                </v:shape>
                <v:shape id="Text Box 2" o:spid="_x0000_s1031" type="#_x0000_t202" style="position:absolute;left:14409;top:22372;width:17830;height:7413;rotation:2063524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" filled="f" stroked="f">
                  <v:textbox>
                    <w:txbxContent>
                      <w:p w14:paraId="1A122188" w14:textId="77777777" w:rsidR="005A53DF" w:rsidRDefault="005A53DF" w:rsidP="005A53DF">
                        <w:pPr>
                          <w:kinsoku w:val="0"/>
                          <w:overflowPunct w:val="0"/>
                          <w:spacing w:line="254" w:lineRule="auto"/>
                          <w:jc w:val="center"/>
                          <w:textAlignment w:val="baseline"/>
                          <w:rPr>
                            <w:sz w:val="24"/>
                            <w:szCs w:val="24"/>
                          </w:rPr>
                        </w:pPr>
                        <w:r>
                          <w:rPr>
                            <w:rFonts w:ascii="Calibri" w:eastAsia="Calibri" w:hAnsi="Calibri"/>
                            <w:color w:val="000000"/>
                            <w:kern w:val="24"/>
                            <w:sz w:val="20"/>
                            <w:szCs w:val="20"/>
                            <w:lang w:val="en-US"/>
                          </w:rPr>
                          <w:t>Stewardship</w:t>
                        </w:r>
                      </w:p>
                    </w:txbxContent>
                  </v:textbox>
                </v:shape>
                <w10:wrap type="tight" anchorx="page"/>
              </v:group>
            </w:pict>
          </mc:Fallback>
        </mc:AlternateContent>
      </w:r>
      <w:r>
        <w:rPr>
          <w:szCs w:val="20"/>
        </w:rPr>
        <w:t>The program and its accompanying resources are based on Parks Victoria’s Learning for Nature Education philosophy; Connect, Explore, Protect. This structure is designed to:</w:t>
      </w:r>
    </w:p>
    <w:p w14:paraId="059BF2A0" w14:textId="77777777" w:rsidR="005A53DF" w:rsidRPr="00592496" w:rsidRDefault="005A53DF" w:rsidP="005A53DF">
      <w:pPr>
        <w:pStyle w:val="ListParagraph"/>
        <w:numPr>
          <w:ilvl w:val="0"/>
          <w:numId w:val="2"/>
        </w:numPr>
        <w:spacing w:line="240" w:lineRule="auto"/>
        <w:rPr>
          <w:rFonts w:asciiTheme="minorHAnsi" w:hAnsiTheme="minorHAnsi"/>
          <w:szCs w:val="20"/>
        </w:rPr>
      </w:pPr>
      <w:r w:rsidRPr="00592496">
        <w:rPr>
          <w:rFonts w:asciiTheme="minorHAnsi" w:hAnsiTheme="minorHAnsi"/>
          <w:szCs w:val="20"/>
        </w:rPr>
        <w:t xml:space="preserve">Develop stronger connections between students and nature </w:t>
      </w:r>
    </w:p>
    <w:p w14:paraId="4AB7A6E3" w14:textId="77777777" w:rsidR="005A53DF" w:rsidRDefault="005A53DF" w:rsidP="005A53DF">
      <w:pPr>
        <w:pStyle w:val="ListParagraph"/>
        <w:numPr>
          <w:ilvl w:val="0"/>
          <w:numId w:val="2"/>
        </w:numPr>
        <w:spacing w:line="240" w:lineRule="auto"/>
        <w:rPr>
          <w:rFonts w:asciiTheme="minorHAnsi" w:hAnsiTheme="minorHAnsi"/>
          <w:szCs w:val="20"/>
        </w:rPr>
      </w:pPr>
      <w:r w:rsidRPr="00592496">
        <w:rPr>
          <w:rFonts w:asciiTheme="minorHAnsi" w:hAnsiTheme="minorHAnsi"/>
          <w:szCs w:val="20"/>
        </w:rPr>
        <w:t xml:space="preserve">Establish and build upon students’ knowledge </w:t>
      </w:r>
      <w:r>
        <w:rPr>
          <w:rFonts w:asciiTheme="minorHAnsi" w:hAnsiTheme="minorHAnsi"/>
          <w:szCs w:val="20"/>
        </w:rPr>
        <w:t xml:space="preserve">of their unique local environment through </w:t>
      </w:r>
      <w:r w:rsidRPr="00592496">
        <w:rPr>
          <w:rFonts w:asciiTheme="minorHAnsi" w:hAnsiTheme="minorHAnsi"/>
          <w:szCs w:val="20"/>
        </w:rPr>
        <w:t>inquiry learning</w:t>
      </w:r>
      <w:r>
        <w:rPr>
          <w:rFonts w:asciiTheme="minorHAnsi" w:hAnsiTheme="minorHAnsi"/>
          <w:szCs w:val="20"/>
        </w:rPr>
        <w:t xml:space="preserve"> and exploration of</w:t>
      </w:r>
      <w:r w:rsidRPr="00592496">
        <w:rPr>
          <w:rFonts w:asciiTheme="minorHAnsi" w:hAnsiTheme="minorHAnsi"/>
          <w:szCs w:val="20"/>
        </w:rPr>
        <w:t xml:space="preserve"> natur</w:t>
      </w:r>
      <w:r>
        <w:rPr>
          <w:rFonts w:asciiTheme="minorHAnsi" w:hAnsiTheme="minorHAnsi"/>
          <w:szCs w:val="20"/>
        </w:rPr>
        <w:t>e</w:t>
      </w:r>
    </w:p>
    <w:p w14:paraId="028A263D" w14:textId="77777777" w:rsidR="005A53DF" w:rsidRDefault="005A53DF" w:rsidP="005A53DF">
      <w:pPr>
        <w:pStyle w:val="ListParagraph"/>
        <w:numPr>
          <w:ilvl w:val="0"/>
          <w:numId w:val="2"/>
        </w:numPr>
        <w:spacing w:line="240" w:lineRule="auto"/>
        <w:rPr>
          <w:rFonts w:asciiTheme="minorHAnsi" w:hAnsiTheme="minorHAnsi"/>
          <w:szCs w:val="20"/>
        </w:rPr>
      </w:pPr>
      <w:r>
        <w:rPr>
          <w:rFonts w:asciiTheme="minorHAnsi" w:hAnsiTheme="minorHAnsi"/>
          <w:szCs w:val="20"/>
        </w:rPr>
        <w:t>Empower students to protect and help safeguard Victoria’s protected places</w:t>
      </w:r>
    </w:p>
    <w:p w14:paraId="08E9A87D" w14:textId="77777777" w:rsidR="005A53DF" w:rsidRDefault="005A53DF" w:rsidP="005A53DF">
      <w:pPr>
        <w:spacing w:line="240" w:lineRule="auto"/>
        <w:rPr>
          <w:szCs w:val="20"/>
        </w:rPr>
      </w:pPr>
      <w:r w:rsidRPr="00C53F9C">
        <w:t>Teachers can use the Park Explorers resources as a full unit of work but are encouraged to adapt and use the activity ideas to suit their students’ needs, inquiries and interests.</w:t>
      </w:r>
    </w:p>
    <w:p w14:paraId="06F16AFA" w14:textId="77777777" w:rsidR="005A53DF" w:rsidRPr="002E4E1D" w:rsidRDefault="005A53DF" w:rsidP="005A53DF">
      <w:r>
        <w:t>If you would like for your students to be Park Explorers please email</w:t>
      </w:r>
      <w:r w:rsidRPr="006A73EA">
        <w:rPr>
          <w:color w:val="5B9BD5" w:themeColor="accent5"/>
        </w:rPr>
        <w:t xml:space="preserve"> </w:t>
      </w:r>
      <w:hyperlink r:id="rId14" w:history="1">
        <w:r w:rsidRPr="006A73EA">
          <w:rPr>
            <w:rStyle w:val="Hyperlink"/>
            <w:color w:val="5B9BD5" w:themeColor="accent5"/>
          </w:rPr>
          <w:t>education@parks.vic.gov.au</w:t>
        </w:r>
      </w:hyperlink>
      <w:r w:rsidRPr="006A73EA">
        <w:rPr>
          <w:color w:val="00B0F0"/>
        </w:rPr>
        <w:t xml:space="preserve"> </w:t>
      </w:r>
      <w:r>
        <w:t>to register your interest.</w:t>
      </w:r>
    </w:p>
    <w:p w14:paraId="1F7C8516" w14:textId="77777777" w:rsidR="007840D7" w:rsidRDefault="007840D7" w:rsidP="007840D7">
      <w:pPr>
        <w:keepNext/>
        <w:keepLines/>
        <w:spacing w:after="227" w:line="480" w:lineRule="exact"/>
        <w:outlineLvl w:val="0"/>
        <w:rPr>
          <w:rFonts w:eastAsiaTheme="majorEastAsia" w:cstheme="majorBidi"/>
          <w:b/>
          <w:color w:val="3F9C35"/>
          <w:sz w:val="40"/>
          <w:szCs w:val="32"/>
        </w:rPr>
      </w:pPr>
      <w:r>
        <w:rPr>
          <w:rFonts w:eastAsiaTheme="majorEastAsia" w:cstheme="majorBidi"/>
          <w:b/>
          <w:color w:val="3F9C35"/>
          <w:sz w:val="32"/>
          <w:szCs w:val="26"/>
        </w:rPr>
        <w:t xml:space="preserve">Year </w:t>
      </w:r>
      <w:r w:rsidR="00475634">
        <w:rPr>
          <w:rFonts w:eastAsiaTheme="majorEastAsia" w:cstheme="majorBidi"/>
          <w:b/>
          <w:color w:val="3F9C35"/>
          <w:sz w:val="32"/>
          <w:szCs w:val="26"/>
        </w:rPr>
        <w:t>3/4</w:t>
      </w:r>
      <w:r>
        <w:rPr>
          <w:rFonts w:eastAsiaTheme="majorEastAsia" w:cstheme="majorBidi"/>
          <w:b/>
          <w:color w:val="3F9C35"/>
          <w:sz w:val="32"/>
          <w:szCs w:val="26"/>
        </w:rPr>
        <w:t xml:space="preserve"> Park Explorers </w:t>
      </w:r>
      <w:r w:rsidR="00475634">
        <w:rPr>
          <w:rFonts w:eastAsiaTheme="majorEastAsia" w:cstheme="majorBidi"/>
          <w:b/>
          <w:color w:val="3F9C35"/>
          <w:sz w:val="32"/>
          <w:szCs w:val="26"/>
        </w:rPr>
        <w:t xml:space="preserve">Wellbeing </w:t>
      </w:r>
      <w:r w:rsidRPr="0045465D">
        <w:rPr>
          <w:rFonts w:eastAsiaTheme="majorEastAsia" w:cstheme="majorBidi"/>
          <w:b/>
          <w:color w:val="3F9C35"/>
          <w:sz w:val="32"/>
          <w:szCs w:val="26"/>
        </w:rPr>
        <w:t xml:space="preserve">Unit Overview </w:t>
      </w:r>
    </w:p>
    <w:p w14:paraId="070A6CDF" w14:textId="77777777" w:rsidR="007840D7" w:rsidRPr="00592496" w:rsidRDefault="007840D7" w:rsidP="007840D7">
      <w:pPr>
        <w:keepNext/>
        <w:keepLines/>
        <w:spacing w:before="227" w:after="113" w:line="380" w:lineRule="exact"/>
        <w:outlineLvl w:val="1"/>
        <w:rPr>
          <w:rFonts w:eastAsiaTheme="majorEastAsia" w:cstheme="majorBidi"/>
          <w:b/>
          <w:color w:val="3F9C35"/>
          <w:sz w:val="28"/>
          <w:szCs w:val="26"/>
        </w:rPr>
      </w:pPr>
      <w:r w:rsidRPr="00592496">
        <w:rPr>
          <w:rFonts w:eastAsiaTheme="majorEastAsia" w:cstheme="majorBidi"/>
          <w:b/>
          <w:color w:val="3F9C35"/>
          <w:sz w:val="28"/>
          <w:szCs w:val="26"/>
        </w:rPr>
        <w:t>Overarching Inquiry Question: Why does Victoria have protected places?</w:t>
      </w:r>
    </w:p>
    <w:tbl>
      <w:tblPr>
        <w:tblW w:w="10206" w:type="dxa"/>
        <w:tblInd w:w="-10" w:type="dxa"/>
        <w:tblBorders>
          <w:top w:val="single" w:sz="8" w:space="0" w:color="3F9C35"/>
          <w:left w:val="single" w:sz="8" w:space="0" w:color="3F9C35"/>
          <w:bottom w:val="single" w:sz="8" w:space="0" w:color="3F9C35"/>
          <w:right w:val="single" w:sz="8" w:space="0" w:color="3F9C35"/>
          <w:insideH w:val="single" w:sz="8" w:space="0" w:color="3F9C35"/>
          <w:insideV w:val="single" w:sz="8" w:space="0" w:color="3F9C35"/>
        </w:tblBorders>
        <w:tblLayout w:type="fixed"/>
        <w:tblCellMar>
          <w:left w:w="0" w:type="dxa"/>
          <w:right w:w="0" w:type="dxa"/>
        </w:tblCellMar>
        <w:tblLook w:val="0000" w:firstRow="0" w:lastRow="0" w:firstColumn="0" w:lastColumn="0" w:noHBand="0" w:noVBand="0"/>
      </w:tblPr>
      <w:tblGrid>
        <w:gridCol w:w="10206"/>
      </w:tblGrid>
      <w:tr w:rsidR="005A53DF" w:rsidRPr="002E28E9" w14:paraId="5D214ACA" w14:textId="77777777" w:rsidTr="005A53DF">
        <w:trPr>
          <w:trHeight w:val="60"/>
        </w:trPr>
        <w:tc>
          <w:tcPr>
            <w:tcW w:w="10206" w:type="dxa"/>
            <w:shd w:val="clear" w:color="auto" w:fill="EBF5EA"/>
            <w:tcMar>
              <w:top w:w="113" w:type="dxa"/>
              <w:left w:w="80" w:type="dxa"/>
              <w:bottom w:w="113" w:type="dxa"/>
              <w:right w:w="80" w:type="dxa"/>
            </w:tcMar>
          </w:tcPr>
          <w:p w14:paraId="35FF4C41" w14:textId="77777777" w:rsidR="005A53DF" w:rsidRPr="007D7462" w:rsidRDefault="005A53DF" w:rsidP="005D5419">
            <w:pPr>
              <w:pStyle w:val="Heading4"/>
              <w:rPr>
                <w:sz w:val="24"/>
              </w:rPr>
            </w:pPr>
            <w:r w:rsidRPr="007D7462">
              <w:rPr>
                <w:sz w:val="24"/>
              </w:rPr>
              <w:t xml:space="preserve">Unit focus: </w:t>
            </w:r>
            <w:r>
              <w:rPr>
                <w:sz w:val="24"/>
              </w:rPr>
              <w:t>How do people connect with Victoria’s protected places?</w:t>
            </w:r>
          </w:p>
        </w:tc>
      </w:tr>
      <w:tr w:rsidR="005A53DF" w:rsidRPr="002E28E9" w14:paraId="002724F3" w14:textId="77777777" w:rsidTr="005A53DF">
        <w:trPr>
          <w:trHeight w:val="60"/>
        </w:trPr>
        <w:tc>
          <w:tcPr>
            <w:tcW w:w="10206" w:type="dxa"/>
            <w:tcMar>
              <w:top w:w="113" w:type="dxa"/>
              <w:left w:w="80" w:type="dxa"/>
              <w:bottom w:w="113" w:type="dxa"/>
              <w:right w:w="80" w:type="dxa"/>
            </w:tcMar>
          </w:tcPr>
          <w:p w14:paraId="613F2184" w14:textId="77777777" w:rsidR="005A53DF" w:rsidRPr="00475634" w:rsidRDefault="005A53DF" w:rsidP="005D5419">
            <w:pPr>
              <w:pStyle w:val="PVBlueText"/>
              <w:rPr>
                <w:rFonts w:cstheme="minorHAnsi"/>
                <w:sz w:val="20"/>
                <w:szCs w:val="20"/>
              </w:rPr>
            </w:pPr>
            <w:r>
              <w:rPr>
                <w:rFonts w:cstheme="minorHAnsi"/>
                <w:sz w:val="20"/>
                <w:szCs w:val="20"/>
              </w:rPr>
              <w:t>Connect &amp; Explore</w:t>
            </w:r>
          </w:p>
          <w:p w14:paraId="4DF5A1A4" w14:textId="77777777" w:rsidR="005A53DF" w:rsidRPr="00475634" w:rsidRDefault="005A53DF" w:rsidP="00475634">
            <w:pPr>
              <w:pStyle w:val="ListParagraph"/>
              <w:numPr>
                <w:ilvl w:val="0"/>
                <w:numId w:val="5"/>
              </w:numPr>
              <w:spacing w:after="0" w:line="240" w:lineRule="auto"/>
              <w:ind w:left="360"/>
              <w:rPr>
                <w:rFonts w:asciiTheme="minorHAnsi" w:hAnsiTheme="minorHAnsi"/>
                <w:sz w:val="20"/>
                <w:szCs w:val="20"/>
              </w:rPr>
            </w:pPr>
            <w:r w:rsidRPr="00475634">
              <w:rPr>
                <w:rFonts w:asciiTheme="minorHAnsi" w:hAnsiTheme="minorHAnsi"/>
                <w:sz w:val="20"/>
                <w:szCs w:val="20"/>
              </w:rPr>
              <w:t>What is a Victorian protected place?</w:t>
            </w:r>
          </w:p>
          <w:p w14:paraId="6346DE80" w14:textId="77777777" w:rsidR="005A53DF" w:rsidRPr="00475634" w:rsidRDefault="005A53DF" w:rsidP="00475634">
            <w:pPr>
              <w:pStyle w:val="ListParagraph"/>
              <w:numPr>
                <w:ilvl w:val="0"/>
                <w:numId w:val="5"/>
              </w:numPr>
              <w:spacing w:after="0" w:line="240" w:lineRule="auto"/>
              <w:ind w:left="360"/>
              <w:rPr>
                <w:rFonts w:asciiTheme="minorHAnsi" w:hAnsiTheme="minorHAnsi"/>
                <w:sz w:val="20"/>
                <w:szCs w:val="20"/>
              </w:rPr>
            </w:pPr>
            <w:r w:rsidRPr="00475634">
              <w:rPr>
                <w:rFonts w:asciiTheme="minorHAnsi" w:hAnsiTheme="minorHAnsi"/>
                <w:sz w:val="20"/>
                <w:szCs w:val="20"/>
              </w:rPr>
              <w:t>How do you connect and care for nature?</w:t>
            </w:r>
          </w:p>
          <w:p w14:paraId="30D2D11B" w14:textId="77777777" w:rsidR="005A53DF" w:rsidRPr="00475634" w:rsidRDefault="005A53DF" w:rsidP="00475634">
            <w:pPr>
              <w:pStyle w:val="ListParagraph"/>
              <w:numPr>
                <w:ilvl w:val="0"/>
                <w:numId w:val="5"/>
              </w:numPr>
              <w:spacing w:after="0" w:line="240" w:lineRule="auto"/>
              <w:ind w:left="360"/>
              <w:rPr>
                <w:rFonts w:asciiTheme="minorHAnsi" w:hAnsiTheme="minorHAnsi"/>
                <w:sz w:val="20"/>
                <w:szCs w:val="20"/>
              </w:rPr>
            </w:pPr>
            <w:r w:rsidRPr="00475634">
              <w:rPr>
                <w:rFonts w:asciiTheme="minorHAnsi" w:hAnsiTheme="minorHAnsi"/>
                <w:sz w:val="20"/>
                <w:szCs w:val="20"/>
              </w:rPr>
              <w:t>How do other people connect and care for nature?</w:t>
            </w:r>
          </w:p>
          <w:p w14:paraId="22ACD546" w14:textId="77777777" w:rsidR="005A53DF" w:rsidRPr="00475634" w:rsidRDefault="005A53DF" w:rsidP="00475634">
            <w:pPr>
              <w:pStyle w:val="ListParagraph"/>
              <w:numPr>
                <w:ilvl w:val="0"/>
                <w:numId w:val="5"/>
              </w:numPr>
              <w:spacing w:after="0" w:line="240" w:lineRule="auto"/>
              <w:ind w:left="360"/>
              <w:rPr>
                <w:rFonts w:asciiTheme="minorHAnsi" w:hAnsiTheme="minorHAnsi"/>
                <w:sz w:val="20"/>
                <w:szCs w:val="20"/>
              </w:rPr>
            </w:pPr>
            <w:r w:rsidRPr="00475634">
              <w:rPr>
                <w:rFonts w:asciiTheme="minorHAnsi" w:hAnsiTheme="minorHAnsi"/>
                <w:sz w:val="20"/>
                <w:szCs w:val="20"/>
              </w:rPr>
              <w:t>Why is Connection to Country so important to Traditional Owners?</w:t>
            </w:r>
          </w:p>
          <w:p w14:paraId="5B7E9773" w14:textId="77777777" w:rsidR="005A53DF" w:rsidRPr="00475634" w:rsidRDefault="005A53DF" w:rsidP="00475634">
            <w:pPr>
              <w:pStyle w:val="ListParagraph"/>
              <w:numPr>
                <w:ilvl w:val="0"/>
                <w:numId w:val="5"/>
              </w:numPr>
              <w:spacing w:after="0" w:line="240" w:lineRule="auto"/>
              <w:ind w:left="360"/>
              <w:rPr>
                <w:rFonts w:asciiTheme="minorHAnsi" w:hAnsiTheme="minorHAnsi"/>
                <w:sz w:val="20"/>
                <w:szCs w:val="20"/>
              </w:rPr>
            </w:pPr>
            <w:r w:rsidRPr="00475634">
              <w:rPr>
                <w:rFonts w:asciiTheme="minorHAnsi" w:hAnsiTheme="minorHAnsi"/>
                <w:sz w:val="20"/>
                <w:szCs w:val="20"/>
              </w:rPr>
              <w:t>What barriers prevent people from connecting to nature?</w:t>
            </w:r>
          </w:p>
          <w:p w14:paraId="2284F963" w14:textId="62015A5A" w:rsidR="005A53DF" w:rsidRDefault="005A53DF" w:rsidP="00475634">
            <w:pPr>
              <w:pStyle w:val="ListParagraph"/>
              <w:numPr>
                <w:ilvl w:val="0"/>
                <w:numId w:val="5"/>
              </w:numPr>
              <w:spacing w:after="0" w:line="240" w:lineRule="auto"/>
              <w:ind w:left="360"/>
              <w:rPr>
                <w:rFonts w:asciiTheme="minorHAnsi" w:hAnsiTheme="minorHAnsi"/>
                <w:sz w:val="20"/>
                <w:szCs w:val="20"/>
              </w:rPr>
            </w:pPr>
            <w:r w:rsidRPr="00475634">
              <w:rPr>
                <w:rFonts w:asciiTheme="minorHAnsi" w:hAnsiTheme="minorHAnsi"/>
                <w:sz w:val="20"/>
                <w:szCs w:val="20"/>
              </w:rPr>
              <w:t xml:space="preserve">How does culture, ability and identity influence the way we use and care for protected places? </w:t>
            </w:r>
          </w:p>
          <w:p w14:paraId="68F40922" w14:textId="29B67F11" w:rsidR="005A53DF" w:rsidRDefault="005A53DF" w:rsidP="005A53DF">
            <w:pPr>
              <w:spacing w:after="0" w:line="240" w:lineRule="auto"/>
              <w:rPr>
                <w:sz w:val="20"/>
                <w:szCs w:val="20"/>
              </w:rPr>
            </w:pPr>
          </w:p>
          <w:p w14:paraId="70A62BDF" w14:textId="77777777" w:rsidR="005A53DF" w:rsidRPr="00671949" w:rsidRDefault="005A53DF" w:rsidP="005A53DF">
            <w:pPr>
              <w:spacing w:after="0" w:line="240" w:lineRule="auto"/>
              <w:rPr>
                <w:rFonts w:cstheme="minorHAnsi"/>
              </w:rPr>
            </w:pPr>
            <w:r w:rsidRPr="00671949">
              <w:t xml:space="preserve">The Teaching and Learning Resources contain curriculum linked activities that help students unpack these questions. Visual thinking tools </w:t>
            </w:r>
            <w:r w:rsidRPr="00671949">
              <w:rPr>
                <w:rFonts w:cstheme="minorHAnsi"/>
              </w:rPr>
              <w:t xml:space="preserve">are used to enable students to explore, organise or reflect on their learning. Students are encouraged to develop their personal connection to nature through mindfulness activities such as sits pots, nature colour bingo and sound mapping. Connecting with local Traditional Owners and volunteer environmental groups will help students understand other people’s connection to nature. Parks Victoria ranger or expert may be available to support student outdoor inquiry. Contact </w:t>
            </w:r>
            <w:hyperlink r:id="rId15" w:history="1">
              <w:r w:rsidRPr="00671949">
                <w:rPr>
                  <w:rStyle w:val="Hyperlink"/>
                  <w:rFonts w:cstheme="minorHAnsi"/>
                  <w:color w:val="5B9BD5" w:themeColor="accent5"/>
                </w:rPr>
                <w:t>education@parks.vic.gov.au</w:t>
              </w:r>
            </w:hyperlink>
            <w:r w:rsidRPr="00671949">
              <w:rPr>
                <w:rFonts w:cstheme="minorHAnsi"/>
              </w:rPr>
              <w:t xml:space="preserve"> for more information. </w:t>
            </w:r>
          </w:p>
          <w:p w14:paraId="625FFFF0" w14:textId="77777777" w:rsidR="005A53DF" w:rsidRDefault="005A53DF" w:rsidP="005D5419">
            <w:pPr>
              <w:rPr>
                <w:rFonts w:cstheme="minorHAnsi"/>
                <w:sz w:val="20"/>
                <w:szCs w:val="20"/>
              </w:rPr>
            </w:pPr>
          </w:p>
          <w:p w14:paraId="28AF9873" w14:textId="77777777" w:rsidR="005A53DF" w:rsidRPr="00475634" w:rsidRDefault="005A53DF" w:rsidP="00F40B63">
            <w:pPr>
              <w:pStyle w:val="PVBlueText"/>
              <w:rPr>
                <w:rFonts w:cstheme="minorHAnsi"/>
                <w:sz w:val="20"/>
                <w:szCs w:val="20"/>
              </w:rPr>
            </w:pPr>
            <w:r>
              <w:rPr>
                <w:rFonts w:cstheme="minorHAnsi"/>
                <w:sz w:val="20"/>
                <w:szCs w:val="20"/>
              </w:rPr>
              <w:t>Protect</w:t>
            </w:r>
          </w:p>
          <w:p w14:paraId="73782BBF" w14:textId="77777777" w:rsidR="005A53DF" w:rsidRPr="00475634" w:rsidRDefault="005A53DF" w:rsidP="00F40B63">
            <w:pPr>
              <w:rPr>
                <w:rFonts w:cstheme="minorHAnsi"/>
                <w:sz w:val="20"/>
                <w:szCs w:val="20"/>
              </w:rPr>
            </w:pPr>
            <w:r w:rsidRPr="00475634">
              <w:rPr>
                <w:rFonts w:cstheme="minorHAnsi"/>
                <w:sz w:val="20"/>
                <w:szCs w:val="20"/>
              </w:rPr>
              <w:t>Potential ideas depending on student interest:</w:t>
            </w:r>
          </w:p>
          <w:p w14:paraId="64333286" w14:textId="77777777" w:rsidR="005A53DF" w:rsidRPr="00F40B63" w:rsidRDefault="005A53DF" w:rsidP="00D91B10">
            <w:pPr>
              <w:pStyle w:val="ListParagraph"/>
              <w:numPr>
                <w:ilvl w:val="0"/>
                <w:numId w:val="7"/>
              </w:numPr>
              <w:spacing w:after="0" w:line="240" w:lineRule="auto"/>
              <w:ind w:left="360"/>
              <w:rPr>
                <w:rFonts w:asciiTheme="minorHAnsi" w:hAnsiTheme="minorHAnsi"/>
                <w:sz w:val="20"/>
                <w:szCs w:val="20"/>
              </w:rPr>
            </w:pPr>
            <w:r w:rsidRPr="00475634">
              <w:rPr>
                <w:rFonts w:asciiTheme="minorHAnsi" w:hAnsiTheme="minorHAnsi"/>
                <w:sz w:val="20"/>
                <w:szCs w:val="20"/>
              </w:rPr>
              <w:t xml:space="preserve">Connect with your local Traditional Owners and build an </w:t>
            </w:r>
            <w:r w:rsidRPr="00F40B63">
              <w:rPr>
                <w:rFonts w:asciiTheme="minorHAnsi" w:hAnsiTheme="minorHAnsi"/>
                <w:sz w:val="20"/>
                <w:szCs w:val="20"/>
              </w:rPr>
              <w:t>ongoing relationship that supports student learning in Aboriginal history and culture.</w:t>
            </w:r>
          </w:p>
          <w:p w14:paraId="1B262D80" w14:textId="77777777" w:rsidR="005A53DF" w:rsidRPr="00F40B63" w:rsidRDefault="005A53DF" w:rsidP="00D91B10">
            <w:pPr>
              <w:pStyle w:val="ListParagraph"/>
              <w:numPr>
                <w:ilvl w:val="0"/>
                <w:numId w:val="7"/>
              </w:numPr>
              <w:spacing w:after="0" w:line="240" w:lineRule="auto"/>
              <w:ind w:left="360"/>
              <w:rPr>
                <w:rFonts w:asciiTheme="minorHAnsi" w:hAnsiTheme="minorHAnsi"/>
                <w:sz w:val="20"/>
                <w:szCs w:val="20"/>
              </w:rPr>
            </w:pPr>
            <w:proofErr w:type="spellStart"/>
            <w:r w:rsidRPr="00F40B63">
              <w:rPr>
                <w:rFonts w:asciiTheme="minorHAnsi" w:hAnsiTheme="minorHAnsi"/>
                <w:sz w:val="20"/>
                <w:szCs w:val="20"/>
              </w:rPr>
              <w:t>ParkConnect</w:t>
            </w:r>
            <w:proofErr w:type="spellEnd"/>
            <w:r w:rsidRPr="00F40B63">
              <w:rPr>
                <w:rFonts w:asciiTheme="minorHAnsi" w:hAnsiTheme="minorHAnsi"/>
                <w:sz w:val="20"/>
                <w:szCs w:val="20"/>
              </w:rPr>
              <w:t>: join local park activities, Welcome Walks etc</w:t>
            </w:r>
          </w:p>
          <w:p w14:paraId="22AC53C7" w14:textId="77777777" w:rsidR="005A53DF" w:rsidRPr="00F40B63" w:rsidRDefault="005A53DF" w:rsidP="00D91B10">
            <w:pPr>
              <w:pStyle w:val="ListParagraph"/>
              <w:numPr>
                <w:ilvl w:val="0"/>
                <w:numId w:val="7"/>
              </w:numPr>
              <w:spacing w:after="0" w:line="240" w:lineRule="auto"/>
              <w:ind w:left="360"/>
              <w:rPr>
                <w:rFonts w:asciiTheme="minorHAnsi" w:hAnsiTheme="minorHAnsi"/>
                <w:sz w:val="20"/>
                <w:szCs w:val="20"/>
              </w:rPr>
            </w:pPr>
            <w:r w:rsidRPr="00F40B63">
              <w:rPr>
                <w:rFonts w:asciiTheme="minorHAnsi" w:hAnsiTheme="minorHAnsi"/>
                <w:sz w:val="20"/>
                <w:szCs w:val="20"/>
              </w:rPr>
              <w:lastRenderedPageBreak/>
              <w:t>Promote the importance of your local park to your community. Use digital technology to create a campaign highlighting the health benefits of connecting with your natural spaces.</w:t>
            </w:r>
          </w:p>
          <w:p w14:paraId="4816CFAF" w14:textId="77777777" w:rsidR="005A53DF" w:rsidRPr="00F40B63" w:rsidRDefault="005A53DF" w:rsidP="00D91B10">
            <w:pPr>
              <w:pStyle w:val="ListParagraph"/>
              <w:numPr>
                <w:ilvl w:val="0"/>
                <w:numId w:val="7"/>
              </w:numPr>
              <w:spacing w:after="0" w:line="240" w:lineRule="auto"/>
              <w:ind w:left="360"/>
              <w:rPr>
                <w:rFonts w:asciiTheme="minorHAnsi" w:hAnsiTheme="minorHAnsi"/>
                <w:sz w:val="20"/>
                <w:szCs w:val="20"/>
              </w:rPr>
            </w:pPr>
            <w:r w:rsidRPr="00F40B63">
              <w:rPr>
                <w:rFonts w:asciiTheme="minorHAnsi" w:hAnsiTheme="minorHAnsi"/>
                <w:sz w:val="20"/>
                <w:szCs w:val="20"/>
              </w:rPr>
              <w:t xml:space="preserve">Design and promote a volunteer activity in your local area, targeted at a local issue e.g.: weeding, clean up. Remember to register on </w:t>
            </w:r>
            <w:proofErr w:type="spellStart"/>
            <w:r w:rsidRPr="00F40B63">
              <w:rPr>
                <w:rFonts w:asciiTheme="minorHAnsi" w:hAnsiTheme="minorHAnsi"/>
                <w:sz w:val="20"/>
                <w:szCs w:val="20"/>
              </w:rPr>
              <w:t>ParkConnect</w:t>
            </w:r>
            <w:proofErr w:type="spellEnd"/>
            <w:r w:rsidRPr="00F40B63">
              <w:rPr>
                <w:rFonts w:asciiTheme="minorHAnsi" w:hAnsiTheme="minorHAnsi"/>
                <w:sz w:val="20"/>
                <w:szCs w:val="20"/>
              </w:rPr>
              <w:t xml:space="preserve"> if your activity will occur in the Parks Victoria estate.</w:t>
            </w:r>
          </w:p>
        </w:tc>
      </w:tr>
    </w:tbl>
    <w:p w14:paraId="78C12862" w14:textId="56AA0063" w:rsidR="00767067" w:rsidRDefault="00D72990"/>
    <w:tbl>
      <w:tblPr>
        <w:tblW w:w="10148" w:type="dxa"/>
        <w:tblInd w:w="-10" w:type="dxa"/>
        <w:tblBorders>
          <w:top w:val="single" w:sz="8" w:space="0" w:color="3F9C35"/>
          <w:left w:val="single" w:sz="8" w:space="0" w:color="3F9C35"/>
          <w:bottom w:val="single" w:sz="8" w:space="0" w:color="3F9C35"/>
          <w:right w:val="single" w:sz="8" w:space="0" w:color="3F9C35"/>
          <w:insideH w:val="single" w:sz="8" w:space="0" w:color="3F9C35"/>
          <w:insideV w:val="single" w:sz="8" w:space="0" w:color="3F9C35"/>
        </w:tblBorders>
        <w:tblLayout w:type="fixed"/>
        <w:tblCellMar>
          <w:left w:w="0" w:type="dxa"/>
          <w:right w:w="0" w:type="dxa"/>
        </w:tblCellMar>
        <w:tblLook w:val="0000" w:firstRow="0" w:lastRow="0" w:firstColumn="0" w:lastColumn="0" w:noHBand="0" w:noVBand="0"/>
      </w:tblPr>
      <w:tblGrid>
        <w:gridCol w:w="10148"/>
      </w:tblGrid>
      <w:tr w:rsidR="005A53DF" w:rsidRPr="007D7462" w14:paraId="5890B3B4" w14:textId="77777777" w:rsidTr="00001ABC">
        <w:trPr>
          <w:trHeight w:val="60"/>
        </w:trPr>
        <w:tc>
          <w:tcPr>
            <w:tcW w:w="6462" w:type="dxa"/>
            <w:shd w:val="clear" w:color="auto" w:fill="EBF5EA"/>
            <w:tcMar>
              <w:top w:w="113" w:type="dxa"/>
              <w:left w:w="80" w:type="dxa"/>
              <w:bottom w:w="113" w:type="dxa"/>
              <w:right w:w="80" w:type="dxa"/>
            </w:tcMar>
          </w:tcPr>
          <w:p w14:paraId="205784DC" w14:textId="77777777" w:rsidR="005A53DF" w:rsidRPr="007D7462" w:rsidRDefault="005A53DF" w:rsidP="00001ABC">
            <w:pPr>
              <w:pStyle w:val="Heading4"/>
              <w:rPr>
                <w:sz w:val="24"/>
              </w:rPr>
            </w:pPr>
            <w:r>
              <w:rPr>
                <w:sz w:val="24"/>
              </w:rPr>
              <w:t xml:space="preserve">Year 3/4 </w:t>
            </w:r>
            <w:r w:rsidRPr="007D7462">
              <w:rPr>
                <w:sz w:val="24"/>
              </w:rPr>
              <w:t>Vic</w:t>
            </w:r>
            <w:r>
              <w:rPr>
                <w:sz w:val="24"/>
              </w:rPr>
              <w:t xml:space="preserve">torian </w:t>
            </w:r>
            <w:r w:rsidRPr="007D7462">
              <w:rPr>
                <w:sz w:val="24"/>
              </w:rPr>
              <w:t>Curriculum links</w:t>
            </w:r>
          </w:p>
        </w:tc>
      </w:tr>
      <w:tr w:rsidR="005A53DF" w:rsidRPr="00475634" w14:paraId="4F7925B5" w14:textId="77777777" w:rsidTr="00001ABC">
        <w:trPr>
          <w:trHeight w:val="60"/>
        </w:trPr>
        <w:tc>
          <w:tcPr>
            <w:tcW w:w="6462" w:type="dxa"/>
            <w:tcMar>
              <w:top w:w="113" w:type="dxa"/>
              <w:left w:w="80" w:type="dxa"/>
              <w:bottom w:w="113" w:type="dxa"/>
              <w:right w:w="80" w:type="dxa"/>
            </w:tcMar>
          </w:tcPr>
          <w:p w14:paraId="424ADAAE" w14:textId="77777777" w:rsidR="005A53DF" w:rsidRPr="00DB066B" w:rsidRDefault="005A53DF" w:rsidP="00001ABC">
            <w:pPr>
              <w:rPr>
                <w:rFonts w:cstheme="minorHAnsi"/>
                <w:b/>
                <w:bCs/>
                <w:sz w:val="20"/>
                <w:szCs w:val="20"/>
              </w:rPr>
            </w:pPr>
            <w:r w:rsidRPr="00DB066B">
              <w:rPr>
                <w:rFonts w:cstheme="minorHAnsi"/>
                <w:b/>
                <w:bCs/>
                <w:noProof/>
                <w:sz w:val="20"/>
                <w:szCs w:val="20"/>
              </w:rPr>
              <w:drawing>
                <wp:anchor distT="0" distB="0" distL="114300" distR="114300" simplePos="0" relativeHeight="251663360" behindDoc="0" locked="0" layoutInCell="1" allowOverlap="1" wp14:anchorId="75A87D06" wp14:editId="5BD13B13">
                  <wp:simplePos x="0" y="0"/>
                  <wp:positionH relativeFrom="margin">
                    <wp:posOffset>600992</wp:posOffset>
                  </wp:positionH>
                  <wp:positionV relativeFrom="paragraph">
                    <wp:posOffset>-40428</wp:posOffset>
                  </wp:positionV>
                  <wp:extent cx="248356" cy="248356"/>
                  <wp:effectExtent l="0" t="0" r="0" b="0"/>
                  <wp:wrapNone/>
                  <wp:docPr id="226" name="Graphic 226" descr="Earth Globe Asia-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arthGlobeAsiaAustralia.svg"/>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248356" cy="248356"/>
                          </a:xfrm>
                          <a:prstGeom prst="rect">
                            <a:avLst/>
                          </a:prstGeom>
                        </pic:spPr>
                      </pic:pic>
                    </a:graphicData>
                  </a:graphic>
                  <wp14:sizeRelH relativeFrom="page">
                    <wp14:pctWidth>0</wp14:pctWidth>
                  </wp14:sizeRelH>
                  <wp14:sizeRelV relativeFrom="page">
                    <wp14:pctHeight>0</wp14:pctHeight>
                  </wp14:sizeRelV>
                </wp:anchor>
              </w:drawing>
            </w:r>
            <w:r w:rsidRPr="00DB066B">
              <w:rPr>
                <w:rFonts w:cstheme="minorHAnsi"/>
                <w:b/>
                <w:bCs/>
                <w:sz w:val="20"/>
                <w:szCs w:val="20"/>
              </w:rPr>
              <w:t>Geography</w:t>
            </w:r>
          </w:p>
          <w:p w14:paraId="4CB41A54" w14:textId="77777777" w:rsidR="005A53DF" w:rsidRPr="00475634" w:rsidRDefault="005A53DF" w:rsidP="00001ABC">
            <w:pPr>
              <w:pStyle w:val="ListParagraph"/>
              <w:numPr>
                <w:ilvl w:val="0"/>
                <w:numId w:val="5"/>
              </w:numPr>
              <w:spacing w:after="0" w:line="240" w:lineRule="auto"/>
              <w:rPr>
                <w:rFonts w:asciiTheme="minorHAnsi" w:hAnsiTheme="minorHAnsi"/>
                <w:sz w:val="20"/>
                <w:szCs w:val="20"/>
              </w:rPr>
            </w:pPr>
            <w:r w:rsidRPr="00475634">
              <w:rPr>
                <w:rFonts w:asciiTheme="minorHAnsi" w:hAnsiTheme="minorHAnsi"/>
                <w:sz w:val="20"/>
                <w:szCs w:val="20"/>
              </w:rPr>
              <w:t xml:space="preserve">The many Countries/Places of Aboriginal and Torres Strait Islander peoples throughout Australia, and the custodial responsibility they have for Country/Place, and how this influences views about sustainability (VCGGK080) </w:t>
            </w:r>
          </w:p>
          <w:p w14:paraId="3462EF8B" w14:textId="77777777" w:rsidR="005A53DF" w:rsidRPr="00475634" w:rsidRDefault="005A53DF" w:rsidP="00001ABC">
            <w:pPr>
              <w:pStyle w:val="ListParagraph"/>
              <w:numPr>
                <w:ilvl w:val="0"/>
                <w:numId w:val="5"/>
              </w:numPr>
              <w:spacing w:after="0" w:line="240" w:lineRule="auto"/>
              <w:rPr>
                <w:rFonts w:asciiTheme="minorHAnsi" w:hAnsiTheme="minorHAnsi"/>
                <w:sz w:val="20"/>
                <w:szCs w:val="20"/>
              </w:rPr>
            </w:pPr>
            <w:r w:rsidRPr="00475634">
              <w:rPr>
                <w:rFonts w:asciiTheme="minorHAnsi" w:hAnsiTheme="minorHAnsi"/>
                <w:sz w:val="20"/>
                <w:szCs w:val="20"/>
              </w:rPr>
              <w:t>Similarities and differences in individuals’ and groups’ feelings and perceptions about places, and how they influence views about the protection of these places (VCGGK083)</w:t>
            </w:r>
          </w:p>
          <w:p w14:paraId="528C77F8" w14:textId="6E400A6A" w:rsidR="005A53DF" w:rsidRPr="00475634" w:rsidRDefault="005A53DF" w:rsidP="00001ABC">
            <w:pPr>
              <w:pStyle w:val="ListParagraph"/>
              <w:numPr>
                <w:ilvl w:val="0"/>
                <w:numId w:val="5"/>
              </w:numPr>
              <w:spacing w:after="0" w:line="240" w:lineRule="auto"/>
              <w:rPr>
                <w:rFonts w:asciiTheme="minorHAnsi" w:hAnsiTheme="minorHAnsi"/>
                <w:sz w:val="20"/>
                <w:szCs w:val="20"/>
              </w:rPr>
            </w:pPr>
            <w:r w:rsidRPr="00475634">
              <w:rPr>
                <w:rFonts w:asciiTheme="minorHAnsi" w:hAnsiTheme="minorHAnsi"/>
                <w:sz w:val="20"/>
                <w:szCs w:val="20"/>
              </w:rPr>
              <w:t>Similarities and differences between places in terms of their type of settlement, demographic characteristics and the lives of the people who live there (VCGGK084)</w:t>
            </w:r>
          </w:p>
          <w:p w14:paraId="5E8A8231" w14:textId="29DC7221" w:rsidR="00524207" w:rsidRPr="00DB066B" w:rsidRDefault="00C33A3C" w:rsidP="00001ABC">
            <w:pPr>
              <w:contextualSpacing/>
              <w:rPr>
                <w:rFonts w:cstheme="minorHAnsi"/>
                <w:b/>
                <w:bCs/>
                <w:sz w:val="20"/>
                <w:szCs w:val="20"/>
              </w:rPr>
            </w:pPr>
            <w:bookmarkStart w:id="0" w:name="_GoBack"/>
            <w:r w:rsidRPr="00475634">
              <w:rPr>
                <w:noProof/>
                <w:sz w:val="20"/>
                <w:szCs w:val="20"/>
              </w:rPr>
              <w:drawing>
                <wp:anchor distT="0" distB="0" distL="114300" distR="114300" simplePos="0" relativeHeight="251662336" behindDoc="1" locked="0" layoutInCell="1" allowOverlap="1" wp14:anchorId="04D43753" wp14:editId="42561F4A">
                  <wp:simplePos x="0" y="0"/>
                  <wp:positionH relativeFrom="margin">
                    <wp:posOffset>1510128</wp:posOffset>
                  </wp:positionH>
                  <wp:positionV relativeFrom="paragraph">
                    <wp:posOffset>66675</wp:posOffset>
                  </wp:positionV>
                  <wp:extent cx="304800" cy="304800"/>
                  <wp:effectExtent l="0" t="0" r="0" b="0"/>
                  <wp:wrapNone/>
                  <wp:docPr id="224" name="Graphic 224" descr="Heartbe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Heartbeat.svg"/>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304800" cy="304800"/>
                          </a:xfrm>
                          <a:prstGeom prst="rect">
                            <a:avLst/>
                          </a:prstGeom>
                        </pic:spPr>
                      </pic:pic>
                    </a:graphicData>
                  </a:graphic>
                  <wp14:sizeRelH relativeFrom="page">
                    <wp14:pctWidth>0</wp14:pctWidth>
                  </wp14:sizeRelH>
                  <wp14:sizeRelV relativeFrom="page">
                    <wp14:pctHeight>0</wp14:pctHeight>
                  </wp14:sizeRelV>
                </wp:anchor>
              </w:drawing>
            </w:r>
            <w:bookmarkEnd w:id="0"/>
          </w:p>
          <w:p w14:paraId="71E34214" w14:textId="759B3699" w:rsidR="005A53DF" w:rsidRPr="00DB066B" w:rsidRDefault="005A53DF" w:rsidP="00001ABC">
            <w:pPr>
              <w:contextualSpacing/>
              <w:rPr>
                <w:rFonts w:cstheme="minorHAnsi"/>
                <w:b/>
                <w:bCs/>
                <w:sz w:val="20"/>
                <w:szCs w:val="20"/>
              </w:rPr>
            </w:pPr>
            <w:r w:rsidRPr="00DB066B">
              <w:rPr>
                <w:rFonts w:cstheme="minorHAnsi"/>
                <w:b/>
                <w:bCs/>
                <w:sz w:val="20"/>
                <w:szCs w:val="20"/>
              </w:rPr>
              <w:t>Health and Physical Activity</w:t>
            </w:r>
          </w:p>
          <w:p w14:paraId="366AE311" w14:textId="77777777" w:rsidR="005A53DF" w:rsidRPr="00475634" w:rsidRDefault="005A53DF" w:rsidP="00001ABC">
            <w:pPr>
              <w:pStyle w:val="ListParagraph"/>
              <w:numPr>
                <w:ilvl w:val="0"/>
                <w:numId w:val="8"/>
              </w:numPr>
              <w:spacing w:after="0" w:line="240" w:lineRule="auto"/>
              <w:rPr>
                <w:rFonts w:asciiTheme="minorHAnsi" w:hAnsiTheme="minorHAnsi"/>
                <w:sz w:val="20"/>
                <w:szCs w:val="20"/>
              </w:rPr>
            </w:pPr>
            <w:r w:rsidRPr="00475634">
              <w:rPr>
                <w:rFonts w:asciiTheme="minorHAnsi" w:hAnsiTheme="minorHAnsi"/>
                <w:sz w:val="20"/>
                <w:szCs w:val="20"/>
              </w:rPr>
              <w:t>Describe factors that can positively influence relationships and personal wellbeing (VCHPEP092)</w:t>
            </w:r>
          </w:p>
          <w:p w14:paraId="3D95C8EF" w14:textId="77777777" w:rsidR="005A53DF" w:rsidRPr="00475634" w:rsidRDefault="005A53DF" w:rsidP="00001ABC">
            <w:pPr>
              <w:pStyle w:val="ListParagraph"/>
              <w:numPr>
                <w:ilvl w:val="0"/>
                <w:numId w:val="8"/>
              </w:numPr>
              <w:spacing w:after="0" w:line="240" w:lineRule="auto"/>
              <w:rPr>
                <w:rFonts w:asciiTheme="minorHAnsi" w:hAnsiTheme="minorHAnsi"/>
                <w:sz w:val="20"/>
                <w:szCs w:val="20"/>
              </w:rPr>
            </w:pPr>
            <w:r w:rsidRPr="00475634">
              <w:rPr>
                <w:rFonts w:asciiTheme="minorHAnsi" w:hAnsiTheme="minorHAnsi"/>
                <w:sz w:val="20"/>
                <w:szCs w:val="20"/>
              </w:rPr>
              <w:t>Describe strategies to make the classroom and playground healthy, safe and active spaces (VCHPEP095)</w:t>
            </w:r>
          </w:p>
          <w:p w14:paraId="364A56C9" w14:textId="77777777" w:rsidR="005A53DF" w:rsidRPr="00475634" w:rsidRDefault="005A53DF" w:rsidP="00001ABC">
            <w:pPr>
              <w:pStyle w:val="ListParagraph"/>
              <w:numPr>
                <w:ilvl w:val="0"/>
                <w:numId w:val="8"/>
              </w:numPr>
              <w:spacing w:after="0" w:line="240" w:lineRule="auto"/>
              <w:rPr>
                <w:rFonts w:asciiTheme="minorHAnsi" w:hAnsiTheme="minorHAnsi"/>
                <w:sz w:val="20"/>
                <w:szCs w:val="20"/>
              </w:rPr>
            </w:pPr>
            <w:r w:rsidRPr="00475634">
              <w:rPr>
                <w:rFonts w:asciiTheme="minorHAnsi" w:hAnsiTheme="minorHAnsi"/>
                <w:sz w:val="20"/>
                <w:szCs w:val="20"/>
              </w:rPr>
              <w:t>Participate in outdoor games and activities to examine how participation promotes a connection between the community, natural and built environments, and health and wellbeing (VCHPEP096)</w:t>
            </w:r>
          </w:p>
          <w:p w14:paraId="6E94A08E" w14:textId="27742BB2" w:rsidR="00524207" w:rsidRDefault="005A53DF" w:rsidP="00001ABC">
            <w:pPr>
              <w:pStyle w:val="ListParagraph"/>
              <w:numPr>
                <w:ilvl w:val="0"/>
                <w:numId w:val="8"/>
              </w:numPr>
              <w:spacing w:after="0" w:line="240" w:lineRule="auto"/>
              <w:rPr>
                <w:rFonts w:asciiTheme="minorHAnsi" w:hAnsiTheme="minorHAnsi"/>
                <w:sz w:val="20"/>
                <w:szCs w:val="20"/>
              </w:rPr>
            </w:pPr>
            <w:r w:rsidRPr="00475634">
              <w:rPr>
                <w:rFonts w:asciiTheme="minorHAnsi" w:hAnsiTheme="minorHAnsi"/>
                <w:sz w:val="20"/>
                <w:szCs w:val="20"/>
              </w:rPr>
              <w:t>Adopt inclusive practices when participating in physical activities (VCHPEM102)</w:t>
            </w:r>
          </w:p>
          <w:p w14:paraId="05D1D521" w14:textId="2EBD0762" w:rsidR="00524207" w:rsidRPr="00524207" w:rsidRDefault="00524207" w:rsidP="00524207">
            <w:pPr>
              <w:pStyle w:val="ListParagraph"/>
              <w:numPr>
                <w:ilvl w:val="0"/>
                <w:numId w:val="0"/>
              </w:numPr>
              <w:spacing w:after="0" w:line="240" w:lineRule="auto"/>
              <w:ind w:left="720"/>
              <w:rPr>
                <w:rFonts w:asciiTheme="minorHAnsi" w:hAnsiTheme="minorHAnsi"/>
                <w:sz w:val="20"/>
                <w:szCs w:val="20"/>
              </w:rPr>
            </w:pPr>
            <w:r w:rsidRPr="00CD58CC">
              <w:rPr>
                <w:noProof/>
                <w:sz w:val="20"/>
              </w:rPr>
              <w:drawing>
                <wp:anchor distT="0" distB="0" distL="114300" distR="114300" simplePos="0" relativeHeight="251668480" behindDoc="1" locked="0" layoutInCell="1" allowOverlap="1" wp14:anchorId="1D02E13E" wp14:editId="67E2EED6">
                  <wp:simplePos x="0" y="0"/>
                  <wp:positionH relativeFrom="column">
                    <wp:posOffset>1318846</wp:posOffset>
                  </wp:positionH>
                  <wp:positionV relativeFrom="paragraph">
                    <wp:posOffset>58517</wp:posOffset>
                  </wp:positionV>
                  <wp:extent cx="278295" cy="278295"/>
                  <wp:effectExtent l="0" t="0" r="7620" b="0"/>
                  <wp:wrapNone/>
                  <wp:docPr id="246" name="Graphic 246" descr="Handsha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Handshake.svg"/>
                          <pic:cNvPicPr/>
                        </pic:nvPicPr>
                        <pic:blipFill>
                          <a:blip r:embed="rId20" cstate="print">
                            <a:extLst>
                              <a:ext uri="{28A0092B-C50C-407E-A947-70E740481C1C}">
                                <a14:useLocalDpi xmlns:a14="http://schemas.microsoft.com/office/drawing/2010/main" val="0"/>
                              </a:ext>
                              <a:ext uri="{96DAC541-7B7A-43D3-8B79-37D633B846F1}">
                                <asvg:svgBlip xmlns:asvg="http://schemas.microsoft.com/office/drawing/2016/SVG/main" r:embed="rId21"/>
                              </a:ext>
                            </a:extLst>
                          </a:blip>
                          <a:stretch>
                            <a:fillRect/>
                          </a:stretch>
                        </pic:blipFill>
                        <pic:spPr>
                          <a:xfrm>
                            <a:off x="0" y="0"/>
                            <a:ext cx="278295" cy="278295"/>
                          </a:xfrm>
                          <a:prstGeom prst="rect">
                            <a:avLst/>
                          </a:prstGeom>
                        </pic:spPr>
                      </pic:pic>
                    </a:graphicData>
                  </a:graphic>
                  <wp14:sizeRelH relativeFrom="page">
                    <wp14:pctWidth>0</wp14:pctWidth>
                  </wp14:sizeRelH>
                  <wp14:sizeRelV relativeFrom="page">
                    <wp14:pctHeight>0</wp14:pctHeight>
                  </wp14:sizeRelV>
                </wp:anchor>
              </w:drawing>
            </w:r>
          </w:p>
          <w:p w14:paraId="052DB657" w14:textId="02B18053" w:rsidR="005A53DF" w:rsidRPr="00DB066B" w:rsidRDefault="005A53DF" w:rsidP="00001ABC">
            <w:pPr>
              <w:rPr>
                <w:rFonts w:cstheme="minorHAnsi"/>
                <w:b/>
                <w:bCs/>
                <w:sz w:val="20"/>
                <w:szCs w:val="20"/>
              </w:rPr>
            </w:pPr>
            <w:r w:rsidRPr="00DB066B">
              <w:rPr>
                <w:rFonts w:cstheme="minorHAnsi"/>
                <w:b/>
                <w:bCs/>
                <w:sz w:val="20"/>
                <w:szCs w:val="20"/>
              </w:rPr>
              <w:t xml:space="preserve">Intracultural Capabilities </w:t>
            </w:r>
          </w:p>
          <w:p w14:paraId="45B8E413" w14:textId="77777777" w:rsidR="005A53DF" w:rsidRPr="00AD1C98" w:rsidRDefault="005A53DF" w:rsidP="00001ABC">
            <w:pPr>
              <w:pStyle w:val="ListParagraph"/>
              <w:numPr>
                <w:ilvl w:val="0"/>
                <w:numId w:val="10"/>
              </w:numPr>
              <w:spacing w:after="0" w:line="240" w:lineRule="auto"/>
              <w:rPr>
                <w:rFonts w:asciiTheme="minorHAnsi" w:hAnsiTheme="minorHAnsi"/>
                <w:sz w:val="20"/>
                <w:szCs w:val="20"/>
              </w:rPr>
            </w:pPr>
            <w:r w:rsidRPr="00AD1C98">
              <w:rPr>
                <w:rFonts w:asciiTheme="minorHAnsi" w:hAnsiTheme="minorHAnsi"/>
                <w:sz w:val="20"/>
                <w:szCs w:val="20"/>
              </w:rPr>
              <w:t>Compare their own and others cultural practices, showing how these may influence the ways people relate to each other (VCICCB005)</w:t>
            </w:r>
          </w:p>
          <w:p w14:paraId="611276C8" w14:textId="77777777" w:rsidR="005A53DF" w:rsidRPr="00AD1C98" w:rsidRDefault="005A53DF" w:rsidP="00001ABC">
            <w:pPr>
              <w:pStyle w:val="ListParagraph"/>
              <w:numPr>
                <w:ilvl w:val="0"/>
                <w:numId w:val="10"/>
              </w:numPr>
              <w:spacing w:after="0" w:line="240" w:lineRule="auto"/>
              <w:rPr>
                <w:rFonts w:asciiTheme="minorHAnsi" w:hAnsiTheme="minorHAnsi"/>
                <w:sz w:val="20"/>
                <w:szCs w:val="20"/>
              </w:rPr>
            </w:pPr>
            <w:r w:rsidRPr="00AD1C98">
              <w:rPr>
                <w:rFonts w:asciiTheme="minorHAnsi" w:hAnsiTheme="minorHAnsi"/>
                <w:sz w:val="20"/>
                <w:szCs w:val="20"/>
              </w:rPr>
              <w:t xml:space="preserve">Describe what they have learnt about themselves and others from intercultural experiences including a critical perspective on and respect for their own and </w:t>
            </w:r>
            <w:proofErr w:type="gramStart"/>
            <w:r w:rsidRPr="00AD1C98">
              <w:rPr>
                <w:rFonts w:asciiTheme="minorHAnsi" w:hAnsiTheme="minorHAnsi"/>
                <w:sz w:val="20"/>
                <w:szCs w:val="20"/>
              </w:rPr>
              <w:t>others</w:t>
            </w:r>
            <w:proofErr w:type="gramEnd"/>
            <w:r w:rsidRPr="00AD1C98">
              <w:rPr>
                <w:rFonts w:asciiTheme="minorHAnsi" w:hAnsiTheme="minorHAnsi"/>
                <w:sz w:val="20"/>
                <w:szCs w:val="20"/>
              </w:rPr>
              <w:t xml:space="preserve"> cultures (VCICCB006)</w:t>
            </w:r>
          </w:p>
          <w:p w14:paraId="38068358" w14:textId="5DE9F800" w:rsidR="005A53DF" w:rsidRDefault="005A53DF" w:rsidP="00524207">
            <w:pPr>
              <w:pStyle w:val="ListParagraph"/>
              <w:numPr>
                <w:ilvl w:val="0"/>
                <w:numId w:val="10"/>
              </w:numPr>
              <w:spacing w:after="0" w:line="240" w:lineRule="auto"/>
              <w:rPr>
                <w:rFonts w:asciiTheme="minorHAnsi" w:hAnsiTheme="minorHAnsi"/>
                <w:sz w:val="20"/>
                <w:szCs w:val="20"/>
              </w:rPr>
            </w:pPr>
            <w:r w:rsidRPr="00AD1C98">
              <w:rPr>
                <w:rFonts w:asciiTheme="minorHAnsi" w:hAnsiTheme="minorHAnsi"/>
                <w:sz w:val="20"/>
                <w:szCs w:val="20"/>
              </w:rPr>
              <w:t>Identify how understandings between culturally diverse groups can be encouraged and achieved (VCICCD008)</w:t>
            </w:r>
          </w:p>
          <w:p w14:paraId="73DC0DDC" w14:textId="6F45A77D" w:rsidR="00524207" w:rsidRPr="00524207" w:rsidRDefault="00C33A3C" w:rsidP="00524207">
            <w:pPr>
              <w:pStyle w:val="ListParagraph"/>
              <w:numPr>
                <w:ilvl w:val="0"/>
                <w:numId w:val="0"/>
              </w:numPr>
              <w:spacing w:after="0" w:line="240" w:lineRule="auto"/>
              <w:ind w:left="720"/>
              <w:rPr>
                <w:rFonts w:asciiTheme="minorHAnsi" w:hAnsiTheme="minorHAnsi"/>
                <w:sz w:val="20"/>
                <w:szCs w:val="20"/>
              </w:rPr>
            </w:pPr>
            <w:r w:rsidRPr="00DB066B">
              <w:rPr>
                <w:b/>
                <w:bCs/>
                <w:noProof/>
                <w:sz w:val="20"/>
                <w:szCs w:val="20"/>
              </w:rPr>
              <w:drawing>
                <wp:anchor distT="0" distB="0" distL="114300" distR="114300" simplePos="0" relativeHeight="251659264" behindDoc="1" locked="0" layoutInCell="1" allowOverlap="1" wp14:anchorId="46C99716" wp14:editId="7FDF05BC">
                  <wp:simplePos x="0" y="0"/>
                  <wp:positionH relativeFrom="margin">
                    <wp:posOffset>1749083</wp:posOffset>
                  </wp:positionH>
                  <wp:positionV relativeFrom="paragraph">
                    <wp:posOffset>110051</wp:posOffset>
                  </wp:positionV>
                  <wp:extent cx="259644" cy="259644"/>
                  <wp:effectExtent l="0" t="0" r="7620" b="0"/>
                  <wp:wrapNone/>
                  <wp:docPr id="28" name="Graphic 28" descr="Us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users.svg"/>
                          <pic:cNvPicPr/>
                        </pic:nvPicPr>
                        <pic:blipFill>
                          <a:blip r:embed="rId22" cstate="print">
                            <a:extLst>
                              <a:ext uri="{28A0092B-C50C-407E-A947-70E740481C1C}">
                                <a14:useLocalDpi xmlns:a14="http://schemas.microsoft.com/office/drawing/2010/main" val="0"/>
                              </a:ext>
                              <a:ext uri="{96DAC541-7B7A-43D3-8B79-37D633B846F1}">
                                <asvg:svgBlip xmlns:asvg="http://schemas.microsoft.com/office/drawing/2016/SVG/main" r:embed="rId23"/>
                              </a:ext>
                            </a:extLst>
                          </a:blip>
                          <a:stretch>
                            <a:fillRect/>
                          </a:stretch>
                        </pic:blipFill>
                        <pic:spPr>
                          <a:xfrm>
                            <a:off x="0" y="0"/>
                            <a:ext cx="259644" cy="259644"/>
                          </a:xfrm>
                          <a:prstGeom prst="rect">
                            <a:avLst/>
                          </a:prstGeom>
                        </pic:spPr>
                      </pic:pic>
                    </a:graphicData>
                  </a:graphic>
                  <wp14:sizeRelH relativeFrom="page">
                    <wp14:pctWidth>0</wp14:pctWidth>
                  </wp14:sizeRelH>
                  <wp14:sizeRelV relativeFrom="page">
                    <wp14:pctHeight>0</wp14:pctHeight>
                  </wp14:sizeRelV>
                </wp:anchor>
              </w:drawing>
            </w:r>
          </w:p>
          <w:p w14:paraId="6CE9921F" w14:textId="3723B0E2" w:rsidR="005A53DF" w:rsidRPr="00DB066B" w:rsidRDefault="005A53DF" w:rsidP="00001ABC">
            <w:pPr>
              <w:rPr>
                <w:rFonts w:cstheme="minorHAnsi"/>
                <w:b/>
                <w:bCs/>
                <w:sz w:val="20"/>
                <w:szCs w:val="20"/>
              </w:rPr>
            </w:pPr>
            <w:r w:rsidRPr="00DB066B">
              <w:rPr>
                <w:rFonts w:cstheme="minorHAnsi"/>
                <w:b/>
                <w:bCs/>
                <w:sz w:val="20"/>
                <w:szCs w:val="20"/>
              </w:rPr>
              <w:t>Personal and Social Capabilities</w:t>
            </w:r>
          </w:p>
          <w:p w14:paraId="57979038" w14:textId="77777777" w:rsidR="005A53DF" w:rsidRPr="00475634" w:rsidRDefault="005A53DF" w:rsidP="00001ABC">
            <w:pPr>
              <w:pStyle w:val="ListParagraph"/>
              <w:numPr>
                <w:ilvl w:val="0"/>
                <w:numId w:val="9"/>
              </w:numPr>
              <w:spacing w:after="0" w:line="240" w:lineRule="auto"/>
              <w:rPr>
                <w:rFonts w:asciiTheme="minorHAnsi" w:hAnsiTheme="minorHAnsi"/>
                <w:sz w:val="20"/>
                <w:szCs w:val="20"/>
              </w:rPr>
            </w:pPr>
            <w:r w:rsidRPr="00475634">
              <w:rPr>
                <w:rFonts w:asciiTheme="minorHAnsi" w:hAnsiTheme="minorHAnsi"/>
                <w:sz w:val="20"/>
                <w:szCs w:val="20"/>
              </w:rPr>
              <w:t>Examine the similarities and differences between individuals and groups based on factors such as sex, age, ability, language, culture and religion (VCPSCSO020)</w:t>
            </w:r>
          </w:p>
          <w:p w14:paraId="6C848FFB" w14:textId="0C09B694" w:rsidR="005A53DF" w:rsidRDefault="005A53DF" w:rsidP="00001ABC">
            <w:pPr>
              <w:pStyle w:val="ListParagraph"/>
              <w:numPr>
                <w:ilvl w:val="0"/>
                <w:numId w:val="9"/>
              </w:numPr>
              <w:spacing w:after="0" w:line="240" w:lineRule="auto"/>
              <w:rPr>
                <w:rFonts w:asciiTheme="minorHAnsi" w:hAnsiTheme="minorHAnsi"/>
                <w:sz w:val="20"/>
                <w:szCs w:val="20"/>
              </w:rPr>
            </w:pPr>
            <w:r w:rsidRPr="00475634">
              <w:rPr>
                <w:rFonts w:asciiTheme="minorHAnsi" w:hAnsiTheme="minorHAnsi"/>
                <w:sz w:val="20"/>
                <w:szCs w:val="20"/>
              </w:rPr>
              <w:t>Identify the importance of including others in activities, groups and games (VCPSCSO022)</w:t>
            </w:r>
          </w:p>
          <w:p w14:paraId="6C58DCCA" w14:textId="6BAE0861" w:rsidR="00524207" w:rsidRPr="00475634" w:rsidRDefault="00524207" w:rsidP="00524207">
            <w:pPr>
              <w:pStyle w:val="ListParagraph"/>
              <w:numPr>
                <w:ilvl w:val="0"/>
                <w:numId w:val="0"/>
              </w:numPr>
              <w:spacing w:after="0" w:line="240" w:lineRule="auto"/>
              <w:ind w:left="720"/>
              <w:rPr>
                <w:rFonts w:asciiTheme="minorHAnsi" w:hAnsiTheme="minorHAnsi"/>
                <w:sz w:val="20"/>
                <w:szCs w:val="20"/>
              </w:rPr>
            </w:pPr>
            <w:r w:rsidRPr="00475634">
              <w:rPr>
                <w:rFonts w:asciiTheme="minorHAnsi" w:hAnsiTheme="minorHAnsi"/>
                <w:noProof/>
                <w:sz w:val="20"/>
                <w:szCs w:val="20"/>
              </w:rPr>
              <w:drawing>
                <wp:anchor distT="0" distB="0" distL="114300" distR="114300" simplePos="0" relativeHeight="251660288" behindDoc="1" locked="0" layoutInCell="1" allowOverlap="1" wp14:anchorId="6702E048" wp14:editId="5CCCA27F">
                  <wp:simplePos x="0" y="0"/>
                  <wp:positionH relativeFrom="column">
                    <wp:posOffset>1053758</wp:posOffset>
                  </wp:positionH>
                  <wp:positionV relativeFrom="paragraph">
                    <wp:posOffset>69850</wp:posOffset>
                  </wp:positionV>
                  <wp:extent cx="270933" cy="270933"/>
                  <wp:effectExtent l="0" t="0" r="0" b="0"/>
                  <wp:wrapNone/>
                  <wp:docPr id="29" name="Graphic 29" descr="Ch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hat.svg"/>
                          <pic:cNvPicPr/>
                        </pic:nvPicPr>
                        <pic:blipFill>
                          <a:blip r:embed="rId24" cstate="print">
                            <a:extLst>
                              <a:ext uri="{28A0092B-C50C-407E-A947-70E740481C1C}">
                                <a14:useLocalDpi xmlns:a14="http://schemas.microsoft.com/office/drawing/2010/main" val="0"/>
                              </a:ext>
                              <a:ext uri="{96DAC541-7B7A-43D3-8B79-37D633B846F1}">
                                <asvg:svgBlip xmlns:asvg="http://schemas.microsoft.com/office/drawing/2016/SVG/main" r:embed="rId25"/>
                              </a:ext>
                            </a:extLst>
                          </a:blip>
                          <a:stretch>
                            <a:fillRect/>
                          </a:stretch>
                        </pic:blipFill>
                        <pic:spPr>
                          <a:xfrm>
                            <a:off x="0" y="0"/>
                            <a:ext cx="270933" cy="270933"/>
                          </a:xfrm>
                          <a:prstGeom prst="rect">
                            <a:avLst/>
                          </a:prstGeom>
                        </pic:spPr>
                      </pic:pic>
                    </a:graphicData>
                  </a:graphic>
                  <wp14:sizeRelH relativeFrom="page">
                    <wp14:pctWidth>0</wp14:pctWidth>
                  </wp14:sizeRelH>
                  <wp14:sizeRelV relativeFrom="page">
                    <wp14:pctHeight>0</wp14:pctHeight>
                  </wp14:sizeRelV>
                </wp:anchor>
              </w:drawing>
            </w:r>
          </w:p>
          <w:p w14:paraId="34946FA5" w14:textId="1EE9CCEE" w:rsidR="005A53DF" w:rsidRPr="00DB066B" w:rsidRDefault="005A53DF" w:rsidP="00001ABC">
            <w:pPr>
              <w:rPr>
                <w:rFonts w:cstheme="minorHAnsi"/>
                <w:b/>
                <w:bCs/>
                <w:sz w:val="20"/>
                <w:szCs w:val="20"/>
              </w:rPr>
            </w:pPr>
            <w:r w:rsidRPr="00DB066B">
              <w:rPr>
                <w:rFonts w:cstheme="minorHAnsi"/>
                <w:b/>
                <w:bCs/>
                <w:sz w:val="20"/>
                <w:szCs w:val="20"/>
              </w:rPr>
              <w:t>Ethical Capabilities</w:t>
            </w:r>
          </w:p>
          <w:p w14:paraId="3D8BD04D" w14:textId="77777777" w:rsidR="005A53DF" w:rsidRPr="00475634" w:rsidRDefault="005A53DF" w:rsidP="00001ABC">
            <w:pPr>
              <w:pStyle w:val="ListParagraph"/>
              <w:numPr>
                <w:ilvl w:val="0"/>
                <w:numId w:val="11"/>
              </w:numPr>
              <w:spacing w:after="0" w:line="240" w:lineRule="auto"/>
              <w:rPr>
                <w:rFonts w:asciiTheme="minorHAnsi" w:hAnsiTheme="minorHAnsi"/>
                <w:sz w:val="20"/>
                <w:szCs w:val="20"/>
              </w:rPr>
            </w:pPr>
            <w:r w:rsidRPr="00475634">
              <w:rPr>
                <w:rFonts w:asciiTheme="minorHAnsi" w:hAnsiTheme="minorHAnsi"/>
                <w:sz w:val="20"/>
                <w:szCs w:val="20"/>
              </w:rPr>
              <w:t>Explore the contested meaning of concepts including fairness and harm and how they can seem to differ in different situations (VCECU004)</w:t>
            </w:r>
          </w:p>
          <w:p w14:paraId="37C2FF20" w14:textId="77777777" w:rsidR="005A53DF" w:rsidRPr="00F40B63" w:rsidRDefault="005A53DF" w:rsidP="00001ABC">
            <w:pPr>
              <w:pStyle w:val="ListParagraph"/>
              <w:numPr>
                <w:ilvl w:val="0"/>
                <w:numId w:val="11"/>
              </w:numPr>
              <w:spacing w:after="0" w:line="240" w:lineRule="auto"/>
              <w:rPr>
                <w:rFonts w:asciiTheme="minorHAnsi" w:hAnsiTheme="minorHAnsi"/>
                <w:sz w:val="20"/>
                <w:szCs w:val="20"/>
              </w:rPr>
            </w:pPr>
            <w:r w:rsidRPr="00475634">
              <w:rPr>
                <w:rFonts w:asciiTheme="minorHAnsi" w:hAnsiTheme="minorHAnsi"/>
                <w:sz w:val="20"/>
                <w:szCs w:val="20"/>
              </w:rPr>
              <w:t xml:space="preserve">Explore the extent to which </w:t>
            </w:r>
            <w:proofErr w:type="gramStart"/>
            <w:r w:rsidRPr="00475634">
              <w:rPr>
                <w:rFonts w:asciiTheme="minorHAnsi" w:hAnsiTheme="minorHAnsi"/>
                <w:sz w:val="20"/>
                <w:szCs w:val="20"/>
              </w:rPr>
              <w:t>particular acts</w:t>
            </w:r>
            <w:proofErr w:type="gramEnd"/>
            <w:r w:rsidRPr="00475634">
              <w:rPr>
                <w:rFonts w:asciiTheme="minorHAnsi" w:hAnsiTheme="minorHAnsi"/>
                <w:sz w:val="20"/>
                <w:szCs w:val="20"/>
              </w:rPr>
              <w:t xml:space="preserve"> might be regarded by different </w:t>
            </w:r>
            <w:r w:rsidRPr="00F40B63">
              <w:rPr>
                <w:rFonts w:asciiTheme="minorHAnsi" w:hAnsiTheme="minorHAnsi"/>
                <w:sz w:val="20"/>
                <w:szCs w:val="20"/>
              </w:rPr>
              <w:t>people as good or bad, right or wrong, better or worse, and explain why (VCECU005)</w:t>
            </w:r>
          </w:p>
          <w:p w14:paraId="4EC250B5" w14:textId="7FF34CCF" w:rsidR="005A53DF" w:rsidRDefault="005A53DF" w:rsidP="00001ABC">
            <w:pPr>
              <w:pStyle w:val="ListParagraph"/>
              <w:numPr>
                <w:ilvl w:val="0"/>
                <w:numId w:val="11"/>
              </w:numPr>
              <w:spacing w:after="0" w:line="240" w:lineRule="auto"/>
              <w:rPr>
                <w:rFonts w:asciiTheme="minorHAnsi" w:hAnsiTheme="minorHAnsi"/>
                <w:sz w:val="20"/>
                <w:szCs w:val="20"/>
              </w:rPr>
            </w:pPr>
            <w:r w:rsidRPr="00F40B63">
              <w:rPr>
                <w:rFonts w:asciiTheme="minorHAnsi" w:hAnsiTheme="minorHAnsi"/>
                <w:sz w:val="20"/>
                <w:szCs w:val="20"/>
              </w:rPr>
              <w:t>Discuss the role of personal values and dispositions in ethical decision-making and actions (VCECD008)</w:t>
            </w:r>
            <w:r w:rsidRPr="00F40B63">
              <w:rPr>
                <w:rFonts w:asciiTheme="minorHAnsi" w:hAnsiTheme="minorHAnsi"/>
                <w:noProof/>
                <w:sz w:val="20"/>
                <w:szCs w:val="20"/>
              </w:rPr>
              <w:t xml:space="preserve"> </w:t>
            </w:r>
          </w:p>
          <w:p w14:paraId="33D6AC44" w14:textId="77777777" w:rsidR="00524207" w:rsidRPr="00F40B63" w:rsidRDefault="00524207" w:rsidP="00524207">
            <w:pPr>
              <w:pStyle w:val="ListParagraph"/>
              <w:numPr>
                <w:ilvl w:val="0"/>
                <w:numId w:val="0"/>
              </w:numPr>
              <w:spacing w:after="0" w:line="240" w:lineRule="auto"/>
              <w:ind w:left="720"/>
              <w:rPr>
                <w:rFonts w:asciiTheme="minorHAnsi" w:hAnsiTheme="minorHAnsi"/>
                <w:sz w:val="20"/>
                <w:szCs w:val="20"/>
              </w:rPr>
            </w:pPr>
          </w:p>
          <w:p w14:paraId="0F9F00AE" w14:textId="77777777" w:rsidR="005A53DF" w:rsidRPr="00DB066B" w:rsidRDefault="005A53DF" w:rsidP="00001ABC">
            <w:pPr>
              <w:rPr>
                <w:rFonts w:cstheme="minorHAnsi"/>
                <w:b/>
                <w:bCs/>
                <w:sz w:val="20"/>
                <w:szCs w:val="20"/>
              </w:rPr>
            </w:pPr>
            <w:r w:rsidRPr="00DB066B">
              <w:rPr>
                <w:rFonts w:cstheme="minorHAnsi"/>
                <w:b/>
                <w:bCs/>
                <w:noProof/>
                <w:sz w:val="20"/>
                <w:szCs w:val="20"/>
              </w:rPr>
              <w:drawing>
                <wp:anchor distT="0" distB="0" distL="114300" distR="114300" simplePos="0" relativeHeight="251664384" behindDoc="1" locked="0" layoutInCell="1" allowOverlap="1" wp14:anchorId="197CD2B2" wp14:editId="64ABA771">
                  <wp:simplePos x="0" y="0"/>
                  <wp:positionH relativeFrom="margin">
                    <wp:posOffset>1542203</wp:posOffset>
                  </wp:positionH>
                  <wp:positionV relativeFrom="paragraph">
                    <wp:posOffset>-36195</wp:posOffset>
                  </wp:positionV>
                  <wp:extent cx="237066" cy="237066"/>
                  <wp:effectExtent l="0" t="0" r="0" b="0"/>
                  <wp:wrapNone/>
                  <wp:docPr id="27" name="Graphic 27" descr="Lightbul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ightbulb.svg"/>
                          <pic:cNvPicPr/>
                        </pic:nvPicPr>
                        <pic:blipFill>
                          <a:blip r:embed="rId26" cstate="print">
                            <a:extLst>
                              <a:ext uri="{28A0092B-C50C-407E-A947-70E740481C1C}">
                                <a14:useLocalDpi xmlns:a14="http://schemas.microsoft.com/office/drawing/2010/main" val="0"/>
                              </a:ext>
                              <a:ext uri="{96DAC541-7B7A-43D3-8B79-37D633B846F1}">
                                <asvg:svgBlip xmlns:asvg="http://schemas.microsoft.com/office/drawing/2016/SVG/main" r:embed="rId27"/>
                              </a:ext>
                            </a:extLst>
                          </a:blip>
                          <a:stretch>
                            <a:fillRect/>
                          </a:stretch>
                        </pic:blipFill>
                        <pic:spPr>
                          <a:xfrm>
                            <a:off x="0" y="0"/>
                            <a:ext cx="237066" cy="237066"/>
                          </a:xfrm>
                          <a:prstGeom prst="rect">
                            <a:avLst/>
                          </a:prstGeom>
                        </pic:spPr>
                      </pic:pic>
                    </a:graphicData>
                  </a:graphic>
                  <wp14:sizeRelH relativeFrom="page">
                    <wp14:pctWidth>0</wp14:pctWidth>
                  </wp14:sizeRelH>
                  <wp14:sizeRelV relativeFrom="page">
                    <wp14:pctHeight>0</wp14:pctHeight>
                  </wp14:sizeRelV>
                </wp:anchor>
              </w:drawing>
            </w:r>
            <w:r w:rsidRPr="00DB066B">
              <w:rPr>
                <w:rFonts w:cstheme="minorHAnsi"/>
                <w:b/>
                <w:bCs/>
                <w:sz w:val="20"/>
                <w:szCs w:val="20"/>
              </w:rPr>
              <w:t xml:space="preserve">Critical and Creative thinking </w:t>
            </w:r>
          </w:p>
          <w:p w14:paraId="61E9CD47" w14:textId="77777777" w:rsidR="005A53DF" w:rsidRPr="00F40B63" w:rsidRDefault="005A53DF" w:rsidP="00001ABC">
            <w:pPr>
              <w:pStyle w:val="ListParagraph"/>
              <w:numPr>
                <w:ilvl w:val="0"/>
                <w:numId w:val="13"/>
              </w:numPr>
              <w:spacing w:after="0" w:line="240" w:lineRule="auto"/>
              <w:rPr>
                <w:rFonts w:asciiTheme="minorHAnsi" w:hAnsiTheme="minorHAnsi"/>
                <w:sz w:val="20"/>
                <w:szCs w:val="20"/>
              </w:rPr>
            </w:pPr>
            <w:r w:rsidRPr="00F40B63">
              <w:rPr>
                <w:rFonts w:asciiTheme="minorHAnsi" w:hAnsiTheme="minorHAnsi"/>
                <w:sz w:val="20"/>
                <w:szCs w:val="20"/>
              </w:rPr>
              <w:t>Investigate different techniques to sort facts and extend known ideas to generate novel and imaginative ideas (VCCCTQ012)</w:t>
            </w:r>
          </w:p>
          <w:p w14:paraId="6175143A" w14:textId="77777777" w:rsidR="005A53DF" w:rsidRPr="00F40B63" w:rsidRDefault="005A53DF" w:rsidP="00001ABC">
            <w:pPr>
              <w:pStyle w:val="ListParagraph"/>
              <w:numPr>
                <w:ilvl w:val="0"/>
                <w:numId w:val="13"/>
              </w:numPr>
              <w:spacing w:after="0" w:line="240" w:lineRule="auto"/>
              <w:rPr>
                <w:rFonts w:asciiTheme="minorHAnsi" w:hAnsiTheme="minorHAnsi"/>
                <w:sz w:val="20"/>
                <w:szCs w:val="20"/>
              </w:rPr>
            </w:pPr>
            <w:r w:rsidRPr="00F40B63">
              <w:rPr>
                <w:rFonts w:asciiTheme="minorHAnsi" w:hAnsiTheme="minorHAnsi"/>
                <w:sz w:val="20"/>
                <w:szCs w:val="20"/>
              </w:rPr>
              <w:t>Identify and use ‘If, then…’ and ‘what if…’ reasoning (VCCCTR016)</w:t>
            </w:r>
          </w:p>
          <w:p w14:paraId="6395E370" w14:textId="77777777" w:rsidR="005A53DF" w:rsidRPr="00F40B63" w:rsidRDefault="005A53DF" w:rsidP="00001ABC">
            <w:pPr>
              <w:pStyle w:val="ListParagraph"/>
              <w:numPr>
                <w:ilvl w:val="0"/>
                <w:numId w:val="13"/>
              </w:numPr>
              <w:spacing w:after="0" w:line="240" w:lineRule="auto"/>
              <w:rPr>
                <w:rFonts w:asciiTheme="minorHAnsi" w:hAnsiTheme="minorHAnsi"/>
                <w:sz w:val="20"/>
                <w:szCs w:val="20"/>
              </w:rPr>
            </w:pPr>
            <w:r w:rsidRPr="00F40B63">
              <w:rPr>
                <w:rFonts w:asciiTheme="minorHAnsi" w:hAnsiTheme="minorHAnsi"/>
                <w:sz w:val="20"/>
                <w:szCs w:val="20"/>
              </w:rPr>
              <w:t>Explore distinctions when organising and sorting information and ideas from a range of sources (VCCCTR017)</w:t>
            </w:r>
          </w:p>
          <w:p w14:paraId="08432EE3" w14:textId="77777777" w:rsidR="005A53DF" w:rsidRPr="00F40B63" w:rsidRDefault="005A53DF" w:rsidP="00001ABC">
            <w:pPr>
              <w:pStyle w:val="ListParagraph"/>
              <w:numPr>
                <w:ilvl w:val="0"/>
                <w:numId w:val="13"/>
              </w:numPr>
              <w:spacing w:after="0" w:line="240" w:lineRule="auto"/>
              <w:rPr>
                <w:rFonts w:asciiTheme="minorHAnsi" w:hAnsiTheme="minorHAnsi"/>
                <w:sz w:val="20"/>
                <w:szCs w:val="20"/>
              </w:rPr>
            </w:pPr>
            <w:r w:rsidRPr="00F40B63">
              <w:rPr>
                <w:rFonts w:asciiTheme="minorHAnsi" w:hAnsiTheme="minorHAnsi"/>
                <w:sz w:val="20"/>
                <w:szCs w:val="20"/>
              </w:rPr>
              <w:t>Consider concrete and pictorial models to facilitate thinking, including a range of visualisation strategies (VCCCTM018)</w:t>
            </w:r>
          </w:p>
          <w:p w14:paraId="146A5CDC" w14:textId="77777777" w:rsidR="005A53DF" w:rsidRPr="00475634" w:rsidRDefault="005A53DF" w:rsidP="00001ABC">
            <w:pPr>
              <w:pStyle w:val="ListParagraph"/>
              <w:numPr>
                <w:ilvl w:val="0"/>
                <w:numId w:val="11"/>
              </w:numPr>
              <w:spacing w:after="0" w:line="240" w:lineRule="auto"/>
              <w:rPr>
                <w:rFonts w:asciiTheme="minorHAnsi" w:hAnsiTheme="minorHAnsi"/>
                <w:sz w:val="20"/>
                <w:szCs w:val="20"/>
              </w:rPr>
            </w:pPr>
            <w:r w:rsidRPr="00F40B63">
              <w:rPr>
                <w:rFonts w:asciiTheme="minorHAnsi" w:hAnsiTheme="minorHAnsi"/>
                <w:sz w:val="20"/>
                <w:szCs w:val="20"/>
              </w:rPr>
              <w:t>Examine an increased range of learning strategies, including visualisation, note-taking, peer instruction and incubation, and reflect on how these can be applied to different tasks to reach a goal (VCCCTM019)</w:t>
            </w:r>
          </w:p>
        </w:tc>
      </w:tr>
    </w:tbl>
    <w:p w14:paraId="52DDC190" w14:textId="77777777" w:rsidR="005A53DF" w:rsidRDefault="005A53DF"/>
    <w:sectPr w:rsidR="005A53DF" w:rsidSect="007840D7">
      <w:footerReference w:type="default" r:id="rId2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9D3126" w14:textId="77777777" w:rsidR="00D72990" w:rsidRDefault="00D72990" w:rsidP="00F40B63">
      <w:pPr>
        <w:spacing w:after="0" w:line="240" w:lineRule="auto"/>
      </w:pPr>
      <w:r>
        <w:separator/>
      </w:r>
    </w:p>
  </w:endnote>
  <w:endnote w:type="continuationSeparator" w:id="0">
    <w:p w14:paraId="200BC6EC" w14:textId="77777777" w:rsidR="00D72990" w:rsidRDefault="00D72990" w:rsidP="00F40B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D20485" w14:textId="77777777" w:rsidR="00F40B63" w:rsidRDefault="00F40B63">
    <w:pPr>
      <w:pStyle w:val="Footer"/>
    </w:pPr>
    <w:r w:rsidRPr="00F40B63">
      <w:rPr>
        <w:noProof/>
      </w:rPr>
      <w:drawing>
        <wp:anchor distT="0" distB="0" distL="114300" distR="114300" simplePos="0" relativeHeight="251660288" behindDoc="1" locked="0" layoutInCell="1" allowOverlap="1" wp14:anchorId="602BA2F8" wp14:editId="0517FBC2">
          <wp:simplePos x="0" y="0"/>
          <wp:positionH relativeFrom="margin">
            <wp:align>right</wp:align>
          </wp:positionH>
          <wp:positionV relativeFrom="paragraph">
            <wp:posOffset>-73660</wp:posOffset>
          </wp:positionV>
          <wp:extent cx="1210310" cy="604520"/>
          <wp:effectExtent l="0" t="0" r="8890" b="0"/>
          <wp:wrapTight wrapText="bothSides">
            <wp:wrapPolygon edited="0">
              <wp:start x="0" y="2723"/>
              <wp:lineTo x="0" y="5445"/>
              <wp:lineTo x="1700" y="14975"/>
              <wp:lineTo x="2040" y="18378"/>
              <wp:lineTo x="3740" y="18378"/>
              <wp:lineTo x="21419" y="14294"/>
              <wp:lineTo x="21419" y="8168"/>
              <wp:lineTo x="6800" y="2723"/>
              <wp:lineTo x="0" y="2723"/>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ET (002).png"/>
                  <pic:cNvPicPr/>
                </pic:nvPicPr>
                <pic:blipFill>
                  <a:blip r:embed="rId1">
                    <a:extLst>
                      <a:ext uri="{28A0092B-C50C-407E-A947-70E740481C1C}">
                        <a14:useLocalDpi xmlns:a14="http://schemas.microsoft.com/office/drawing/2010/main" val="0"/>
                      </a:ext>
                    </a:extLst>
                  </a:blip>
                  <a:stretch>
                    <a:fillRect/>
                  </a:stretch>
                </pic:blipFill>
                <pic:spPr>
                  <a:xfrm>
                    <a:off x="0" y="0"/>
                    <a:ext cx="1210310" cy="604520"/>
                  </a:xfrm>
                  <a:prstGeom prst="rect">
                    <a:avLst/>
                  </a:prstGeom>
                </pic:spPr>
              </pic:pic>
            </a:graphicData>
          </a:graphic>
          <wp14:sizeRelH relativeFrom="page">
            <wp14:pctWidth>0</wp14:pctWidth>
          </wp14:sizeRelH>
          <wp14:sizeRelV relativeFrom="page">
            <wp14:pctHeight>0</wp14:pctHeight>
          </wp14:sizeRelV>
        </wp:anchor>
      </w:drawing>
    </w:r>
    <w:r w:rsidRPr="00F40B63">
      <w:rPr>
        <w:noProof/>
      </w:rPr>
      <w:drawing>
        <wp:anchor distT="0" distB="0" distL="114300" distR="114300" simplePos="0" relativeHeight="251659264" behindDoc="1" locked="0" layoutInCell="1" allowOverlap="1" wp14:anchorId="0421F807" wp14:editId="2634E103">
          <wp:simplePos x="0" y="0"/>
          <wp:positionH relativeFrom="margin">
            <wp:align>left</wp:align>
          </wp:positionH>
          <wp:positionV relativeFrom="paragraph">
            <wp:posOffset>-75365</wp:posOffset>
          </wp:positionV>
          <wp:extent cx="878305" cy="58044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V-logo_CMYK.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78305" cy="58044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C6290F" w14:textId="77777777" w:rsidR="00D72990" w:rsidRDefault="00D72990" w:rsidP="00F40B63">
      <w:pPr>
        <w:spacing w:after="0" w:line="240" w:lineRule="auto"/>
      </w:pPr>
      <w:r>
        <w:separator/>
      </w:r>
    </w:p>
  </w:footnote>
  <w:footnote w:type="continuationSeparator" w:id="0">
    <w:p w14:paraId="457EF896" w14:textId="77777777" w:rsidR="00D72990" w:rsidRDefault="00D72990" w:rsidP="00F40B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CCA8EEBA"/>
    <w:lvl w:ilvl="0">
      <w:start w:val="1"/>
      <w:numFmt w:val="bullet"/>
      <w:pStyle w:val="ListBullet"/>
      <w:lvlText w:val=""/>
      <w:lvlJc w:val="left"/>
      <w:pPr>
        <w:tabs>
          <w:tab w:val="num" w:pos="170"/>
        </w:tabs>
        <w:ind w:left="170" w:hanging="170"/>
      </w:pPr>
      <w:rPr>
        <w:rFonts w:ascii="Symbol" w:hAnsi="Symbol" w:hint="default"/>
        <w:color w:val="3F9C35"/>
      </w:rPr>
    </w:lvl>
  </w:abstractNum>
  <w:abstractNum w:abstractNumId="1" w15:restartNumberingAfterBreak="0">
    <w:nsid w:val="002E1CAC"/>
    <w:multiLevelType w:val="hybridMultilevel"/>
    <w:tmpl w:val="49F222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8D802F9"/>
    <w:multiLevelType w:val="hybridMultilevel"/>
    <w:tmpl w:val="760041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BA01E66"/>
    <w:multiLevelType w:val="hybridMultilevel"/>
    <w:tmpl w:val="C1101D8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FB127F4"/>
    <w:multiLevelType w:val="hybridMultilevel"/>
    <w:tmpl w:val="FE3E30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9126A4F"/>
    <w:multiLevelType w:val="hybridMultilevel"/>
    <w:tmpl w:val="28826B8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1CE0614A"/>
    <w:multiLevelType w:val="hybridMultilevel"/>
    <w:tmpl w:val="5052EB5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7" w15:restartNumberingAfterBreak="0">
    <w:nsid w:val="2A0534F5"/>
    <w:multiLevelType w:val="hybridMultilevel"/>
    <w:tmpl w:val="B53A1710"/>
    <w:lvl w:ilvl="0" w:tplc="3BA2321A">
      <w:start w:val="1"/>
      <w:numFmt w:val="bullet"/>
      <w:pStyle w:val="ListParagraph"/>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2AC80538"/>
    <w:multiLevelType w:val="hybridMultilevel"/>
    <w:tmpl w:val="F080229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4D7A1727"/>
    <w:multiLevelType w:val="hybridMultilevel"/>
    <w:tmpl w:val="A76200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E1800A1"/>
    <w:multiLevelType w:val="hybridMultilevel"/>
    <w:tmpl w:val="BEF0A9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0642522"/>
    <w:multiLevelType w:val="hybridMultilevel"/>
    <w:tmpl w:val="8EA842A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72920AE4"/>
    <w:multiLevelType w:val="hybridMultilevel"/>
    <w:tmpl w:val="DFE627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0"/>
  </w:num>
  <w:num w:numId="4">
    <w:abstractNumId w:val="6"/>
  </w:num>
  <w:num w:numId="5">
    <w:abstractNumId w:val="5"/>
  </w:num>
  <w:num w:numId="6">
    <w:abstractNumId w:val="1"/>
  </w:num>
  <w:num w:numId="7">
    <w:abstractNumId w:val="3"/>
  </w:num>
  <w:num w:numId="8">
    <w:abstractNumId w:val="12"/>
  </w:num>
  <w:num w:numId="9">
    <w:abstractNumId w:val="2"/>
  </w:num>
  <w:num w:numId="10">
    <w:abstractNumId w:val="10"/>
  </w:num>
  <w:num w:numId="11">
    <w:abstractNumId w:val="4"/>
  </w:num>
  <w:num w:numId="12">
    <w:abstractNumId w:val="8"/>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0D7"/>
    <w:rsid w:val="002256B8"/>
    <w:rsid w:val="002971D1"/>
    <w:rsid w:val="00475634"/>
    <w:rsid w:val="00524207"/>
    <w:rsid w:val="005642DF"/>
    <w:rsid w:val="005A53DF"/>
    <w:rsid w:val="007840D7"/>
    <w:rsid w:val="008C1B45"/>
    <w:rsid w:val="00A737CB"/>
    <w:rsid w:val="00AD1C98"/>
    <w:rsid w:val="00C33A3C"/>
    <w:rsid w:val="00C41638"/>
    <w:rsid w:val="00D72990"/>
    <w:rsid w:val="00D91B10"/>
    <w:rsid w:val="00DB066B"/>
    <w:rsid w:val="00DF5AE3"/>
    <w:rsid w:val="00F40B6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8A7CAE"/>
  <w15:chartTrackingRefBased/>
  <w15:docId w15:val="{53417A9C-9F69-4E86-995C-3529F49E9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40D7"/>
  </w:style>
  <w:style w:type="paragraph" w:styleId="Heading4">
    <w:name w:val="heading 4"/>
    <w:basedOn w:val="Normal"/>
    <w:next w:val="Normal"/>
    <w:link w:val="Heading4Char"/>
    <w:uiPriority w:val="9"/>
    <w:unhideWhenUsed/>
    <w:qFormat/>
    <w:rsid w:val="00475634"/>
    <w:pPr>
      <w:keepNext/>
      <w:keepLines/>
      <w:spacing w:after="0" w:line="240" w:lineRule="exact"/>
      <w:outlineLvl w:val="3"/>
    </w:pPr>
    <w:rPr>
      <w:rFonts w:eastAsiaTheme="majorEastAsia" w:cstheme="majorBidi"/>
      <w:b/>
      <w:iCs/>
      <w:color w:val="2A353B"/>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aliases w:val="Bulleted list Char"/>
    <w:basedOn w:val="DefaultParagraphFont"/>
    <w:link w:val="ListParagraph"/>
    <w:uiPriority w:val="34"/>
    <w:locked/>
    <w:rsid w:val="007840D7"/>
    <w:rPr>
      <w:rFonts w:ascii="Times New Roman" w:eastAsia="Times New Roman" w:hAnsi="Times New Roman" w:cstheme="minorHAnsi"/>
      <w:color w:val="000000" w:themeColor="text1"/>
      <w:lang w:eastAsia="en-AU"/>
    </w:rPr>
  </w:style>
  <w:style w:type="paragraph" w:styleId="ListParagraph">
    <w:name w:val="List Paragraph"/>
    <w:aliases w:val="Bulleted list"/>
    <w:basedOn w:val="Normal"/>
    <w:link w:val="ListParagraphChar"/>
    <w:uiPriority w:val="34"/>
    <w:qFormat/>
    <w:rsid w:val="007840D7"/>
    <w:pPr>
      <w:numPr>
        <w:numId w:val="1"/>
      </w:numPr>
      <w:spacing w:after="120" w:line="320" w:lineRule="exact"/>
      <w:contextualSpacing/>
    </w:pPr>
    <w:rPr>
      <w:rFonts w:ascii="Times New Roman" w:eastAsia="Times New Roman" w:hAnsi="Times New Roman" w:cstheme="minorHAnsi"/>
      <w:color w:val="000000" w:themeColor="text1"/>
      <w:lang w:eastAsia="en-AU"/>
    </w:rPr>
  </w:style>
  <w:style w:type="character" w:customStyle="1" w:styleId="Heading4Char">
    <w:name w:val="Heading 4 Char"/>
    <w:basedOn w:val="DefaultParagraphFont"/>
    <w:link w:val="Heading4"/>
    <w:uiPriority w:val="9"/>
    <w:rsid w:val="00475634"/>
    <w:rPr>
      <w:rFonts w:eastAsiaTheme="majorEastAsia" w:cstheme="majorBidi"/>
      <w:b/>
      <w:iCs/>
      <w:color w:val="2A353B"/>
      <w:sz w:val="20"/>
      <w:szCs w:val="24"/>
    </w:rPr>
  </w:style>
  <w:style w:type="paragraph" w:styleId="ListBullet">
    <w:name w:val="List Bullet"/>
    <w:basedOn w:val="Normal"/>
    <w:uiPriority w:val="99"/>
    <w:unhideWhenUsed/>
    <w:rsid w:val="00475634"/>
    <w:pPr>
      <w:numPr>
        <w:numId w:val="3"/>
      </w:numPr>
      <w:spacing w:after="113" w:line="240" w:lineRule="exact"/>
    </w:pPr>
    <w:rPr>
      <w:color w:val="2A353B"/>
      <w:sz w:val="20"/>
      <w:szCs w:val="24"/>
    </w:rPr>
  </w:style>
  <w:style w:type="paragraph" w:customStyle="1" w:styleId="PVBlueText">
    <w:name w:val="PV Blue Text"/>
    <w:basedOn w:val="Normal"/>
    <w:link w:val="PVBlueTextChar"/>
    <w:qFormat/>
    <w:rsid w:val="00475634"/>
    <w:pPr>
      <w:spacing w:after="120" w:line="276" w:lineRule="auto"/>
    </w:pPr>
    <w:rPr>
      <w:color w:val="0089C4"/>
    </w:rPr>
  </w:style>
  <w:style w:type="character" w:customStyle="1" w:styleId="PVBlueTextChar">
    <w:name w:val="PV Blue Text Char"/>
    <w:basedOn w:val="DefaultParagraphFont"/>
    <w:link w:val="PVBlueText"/>
    <w:rsid w:val="00475634"/>
    <w:rPr>
      <w:color w:val="0089C4"/>
    </w:rPr>
  </w:style>
  <w:style w:type="character" w:styleId="Hyperlink">
    <w:name w:val="Hyperlink"/>
    <w:basedOn w:val="DefaultParagraphFont"/>
    <w:uiPriority w:val="99"/>
    <w:unhideWhenUsed/>
    <w:rsid w:val="00475634"/>
    <w:rPr>
      <w:color w:val="A5A5A5" w:themeColor="accent3"/>
      <w:u w:val="none"/>
    </w:rPr>
  </w:style>
  <w:style w:type="paragraph" w:styleId="Header">
    <w:name w:val="header"/>
    <w:basedOn w:val="Normal"/>
    <w:link w:val="HeaderChar"/>
    <w:uiPriority w:val="99"/>
    <w:unhideWhenUsed/>
    <w:rsid w:val="00F40B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0B63"/>
  </w:style>
  <w:style w:type="paragraph" w:styleId="Footer">
    <w:name w:val="footer"/>
    <w:basedOn w:val="Normal"/>
    <w:link w:val="FooterChar"/>
    <w:uiPriority w:val="99"/>
    <w:unhideWhenUsed/>
    <w:rsid w:val="00F40B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0B63"/>
  </w:style>
  <w:style w:type="paragraph" w:styleId="BalloonText">
    <w:name w:val="Balloon Text"/>
    <w:basedOn w:val="Normal"/>
    <w:link w:val="BalloonTextChar"/>
    <w:uiPriority w:val="99"/>
    <w:semiHidden/>
    <w:unhideWhenUsed/>
    <w:rsid w:val="00F40B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0B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image" Target="media/image1.png"/><Relationship Id="rId18" Type="http://schemas.openxmlformats.org/officeDocument/2006/relationships/image" Target="media/image4.png"/><Relationship Id="rId26" Type="http://schemas.openxmlformats.org/officeDocument/2006/relationships/image" Target="media/image12.png"/><Relationship Id="rId3" Type="http://schemas.openxmlformats.org/officeDocument/2006/relationships/styles" Target="styles.xml"/><Relationship Id="rId21" Type="http://schemas.openxmlformats.org/officeDocument/2006/relationships/image" Target="media/image7.svg"/><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image" Target="media/image3.svg"/><Relationship Id="rId25" Type="http://schemas.openxmlformats.org/officeDocument/2006/relationships/image" Target="media/image11.svg"/><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image" Target="media/image6.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image" Target="media/image10.png"/><Relationship Id="rId5" Type="http://schemas.openxmlformats.org/officeDocument/2006/relationships/webSettings" Target="webSettings.xml"/><Relationship Id="rId15" Type="http://schemas.openxmlformats.org/officeDocument/2006/relationships/hyperlink" Target="mailto:education@parks.vic.gov.au" TargetMode="External"/><Relationship Id="rId23" Type="http://schemas.openxmlformats.org/officeDocument/2006/relationships/image" Target="media/image9.svg"/><Relationship Id="rId28" Type="http://schemas.openxmlformats.org/officeDocument/2006/relationships/footer" Target="footer1.xml"/><Relationship Id="rId10" Type="http://schemas.openxmlformats.org/officeDocument/2006/relationships/diagramQuickStyle" Target="diagrams/quickStyle1.xml"/><Relationship Id="rId19" Type="http://schemas.openxmlformats.org/officeDocument/2006/relationships/image" Target="media/image5.svg"/><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yperlink" Target="mailto:education@parks.vic.gov.au" TargetMode="External"/><Relationship Id="rId22" Type="http://schemas.openxmlformats.org/officeDocument/2006/relationships/image" Target="media/image8.png"/><Relationship Id="rId27" Type="http://schemas.openxmlformats.org/officeDocument/2006/relationships/image" Target="media/image13.svg"/><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5.jpeg"/><Relationship Id="rId1" Type="http://schemas.openxmlformats.org/officeDocument/2006/relationships/image" Target="media/image14.png"/></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A201178-9765-435E-9B37-B01272875202}" type="doc">
      <dgm:prSet loTypeId="urn:microsoft.com/office/officeart/2005/8/layout/venn1" loCatId="relationship" qsTypeId="urn:microsoft.com/office/officeart/2005/8/quickstyle/simple1" qsCatId="simple" csTypeId="urn:microsoft.com/office/officeart/2005/8/colors/colorful5" csCatId="colorful" phldr="1"/>
      <dgm:spPr/>
    </dgm:pt>
    <dgm:pt modelId="{3DACD586-E1A6-421B-A16F-3B5780D26BE6}">
      <dgm:prSet phldrT="[Text]"/>
      <dgm:spPr>
        <a:solidFill>
          <a:srgbClr val="3F9C35">
            <a:alpha val="49804"/>
          </a:srgbClr>
        </a:solidFill>
      </dgm:spPr>
      <dgm:t>
        <a:bodyPr/>
        <a:lstStyle/>
        <a:p>
          <a:r>
            <a:rPr lang="en-AU"/>
            <a:t>Connect</a:t>
          </a:r>
        </a:p>
      </dgm:t>
    </dgm:pt>
    <dgm:pt modelId="{851B6416-967E-4878-B803-3138B9041FEB}" type="parTrans" cxnId="{9DC62DF3-7135-4B76-83B8-0D2ED7B3FC2E}">
      <dgm:prSet/>
      <dgm:spPr/>
      <dgm:t>
        <a:bodyPr/>
        <a:lstStyle/>
        <a:p>
          <a:endParaRPr lang="en-AU"/>
        </a:p>
      </dgm:t>
    </dgm:pt>
    <dgm:pt modelId="{744C1A5B-B8DC-4844-AA91-F53F803A30B5}" type="sibTrans" cxnId="{9DC62DF3-7135-4B76-83B8-0D2ED7B3FC2E}">
      <dgm:prSet/>
      <dgm:spPr/>
      <dgm:t>
        <a:bodyPr/>
        <a:lstStyle/>
        <a:p>
          <a:endParaRPr lang="en-AU"/>
        </a:p>
      </dgm:t>
    </dgm:pt>
    <dgm:pt modelId="{70C8804B-0823-4E5D-B3E5-C69EC43E0CAF}">
      <dgm:prSet phldrT="[Text]"/>
      <dgm:spPr>
        <a:solidFill>
          <a:srgbClr val="475284">
            <a:alpha val="49804"/>
          </a:srgbClr>
        </a:solidFill>
      </dgm:spPr>
      <dgm:t>
        <a:bodyPr/>
        <a:lstStyle/>
        <a:p>
          <a:pPr algn="r"/>
          <a:r>
            <a:rPr lang="en-AU" dirty="0"/>
            <a:t>Explore</a:t>
          </a:r>
        </a:p>
      </dgm:t>
    </dgm:pt>
    <dgm:pt modelId="{AE7F2724-7627-464E-846D-12AA0C1A3151}" type="parTrans" cxnId="{7C319A1E-38F0-4856-8FB5-B31EE63ABBA8}">
      <dgm:prSet/>
      <dgm:spPr/>
      <dgm:t>
        <a:bodyPr/>
        <a:lstStyle/>
        <a:p>
          <a:endParaRPr lang="en-AU"/>
        </a:p>
      </dgm:t>
    </dgm:pt>
    <dgm:pt modelId="{14F1AF48-B960-48E6-8D8B-357FA04C9C25}" type="sibTrans" cxnId="{7C319A1E-38F0-4856-8FB5-B31EE63ABBA8}">
      <dgm:prSet/>
      <dgm:spPr/>
      <dgm:t>
        <a:bodyPr/>
        <a:lstStyle/>
        <a:p>
          <a:endParaRPr lang="en-AU"/>
        </a:p>
      </dgm:t>
    </dgm:pt>
    <dgm:pt modelId="{718AEFE6-47A5-4426-9572-498DB4D8E31E}">
      <dgm:prSet phldrT="[Text]"/>
      <dgm:spPr>
        <a:solidFill>
          <a:srgbClr val="007BAA">
            <a:alpha val="49804"/>
          </a:srgbClr>
        </a:solidFill>
      </dgm:spPr>
      <dgm:t>
        <a:bodyPr/>
        <a:lstStyle/>
        <a:p>
          <a:pPr algn="l"/>
          <a:r>
            <a:rPr lang="en-AU"/>
            <a:t>Protect</a:t>
          </a:r>
        </a:p>
      </dgm:t>
    </dgm:pt>
    <dgm:pt modelId="{04C331D2-9733-4800-87E1-781FCFD16256}" type="parTrans" cxnId="{5CE2C74A-7F7D-4D93-91DE-01C00428B9F7}">
      <dgm:prSet/>
      <dgm:spPr/>
      <dgm:t>
        <a:bodyPr/>
        <a:lstStyle/>
        <a:p>
          <a:endParaRPr lang="en-AU"/>
        </a:p>
      </dgm:t>
    </dgm:pt>
    <dgm:pt modelId="{103E52EF-E01E-4D48-BBEF-95DF49967731}" type="sibTrans" cxnId="{5CE2C74A-7F7D-4D93-91DE-01C00428B9F7}">
      <dgm:prSet/>
      <dgm:spPr/>
      <dgm:t>
        <a:bodyPr/>
        <a:lstStyle/>
        <a:p>
          <a:endParaRPr lang="en-AU"/>
        </a:p>
      </dgm:t>
    </dgm:pt>
    <dgm:pt modelId="{8D4D6A56-97CB-4AAE-9F79-A2F455684A69}" type="pres">
      <dgm:prSet presAssocID="{5A201178-9765-435E-9B37-B01272875202}" presName="compositeShape" presStyleCnt="0">
        <dgm:presLayoutVars>
          <dgm:chMax val="7"/>
          <dgm:dir/>
          <dgm:resizeHandles val="exact"/>
        </dgm:presLayoutVars>
      </dgm:prSet>
      <dgm:spPr/>
    </dgm:pt>
    <dgm:pt modelId="{65BE268E-85DC-45B2-A252-C775457A3850}" type="pres">
      <dgm:prSet presAssocID="{3DACD586-E1A6-421B-A16F-3B5780D26BE6}" presName="circ1" presStyleLbl="vennNode1" presStyleIdx="0" presStyleCnt="3"/>
      <dgm:spPr/>
    </dgm:pt>
    <dgm:pt modelId="{424AE611-C5D2-4761-B358-AE743F30B1FA}" type="pres">
      <dgm:prSet presAssocID="{3DACD586-E1A6-421B-A16F-3B5780D26BE6}" presName="circ1Tx" presStyleLbl="revTx" presStyleIdx="0" presStyleCnt="0">
        <dgm:presLayoutVars>
          <dgm:chMax val="0"/>
          <dgm:chPref val="0"/>
          <dgm:bulletEnabled val="1"/>
        </dgm:presLayoutVars>
      </dgm:prSet>
      <dgm:spPr/>
    </dgm:pt>
    <dgm:pt modelId="{4A4E011F-7A21-44E5-9359-B014E2719D6B}" type="pres">
      <dgm:prSet presAssocID="{70C8804B-0823-4E5D-B3E5-C69EC43E0CAF}" presName="circ2" presStyleLbl="vennNode1" presStyleIdx="1" presStyleCnt="3" custLinFactNeighborX="244" custLinFactNeighborY="-7571"/>
      <dgm:spPr/>
    </dgm:pt>
    <dgm:pt modelId="{DF12F622-F800-4346-9231-2A102F8E7EA1}" type="pres">
      <dgm:prSet presAssocID="{70C8804B-0823-4E5D-B3E5-C69EC43E0CAF}" presName="circ2Tx" presStyleLbl="revTx" presStyleIdx="0" presStyleCnt="0">
        <dgm:presLayoutVars>
          <dgm:chMax val="0"/>
          <dgm:chPref val="0"/>
          <dgm:bulletEnabled val="1"/>
        </dgm:presLayoutVars>
      </dgm:prSet>
      <dgm:spPr/>
    </dgm:pt>
    <dgm:pt modelId="{12050DB5-2AE4-4DF5-AC71-6797D5F4B77C}" type="pres">
      <dgm:prSet presAssocID="{718AEFE6-47A5-4426-9572-498DB4D8E31E}" presName="circ3" presStyleLbl="vennNode1" presStyleIdx="2" presStyleCnt="3" custLinFactNeighborX="2229" custLinFactNeighborY="-7571"/>
      <dgm:spPr/>
    </dgm:pt>
    <dgm:pt modelId="{44BEAD77-CC6C-4BA9-B424-1E9317897733}" type="pres">
      <dgm:prSet presAssocID="{718AEFE6-47A5-4426-9572-498DB4D8E31E}" presName="circ3Tx" presStyleLbl="revTx" presStyleIdx="0" presStyleCnt="0">
        <dgm:presLayoutVars>
          <dgm:chMax val="0"/>
          <dgm:chPref val="0"/>
          <dgm:bulletEnabled val="1"/>
        </dgm:presLayoutVars>
      </dgm:prSet>
      <dgm:spPr/>
    </dgm:pt>
  </dgm:ptLst>
  <dgm:cxnLst>
    <dgm:cxn modelId="{E721540E-64CA-4749-A262-855A4849C8A2}" type="presOf" srcId="{718AEFE6-47A5-4426-9572-498DB4D8E31E}" destId="{12050DB5-2AE4-4DF5-AC71-6797D5F4B77C}" srcOrd="0" destOrd="0" presId="urn:microsoft.com/office/officeart/2005/8/layout/venn1"/>
    <dgm:cxn modelId="{7C319A1E-38F0-4856-8FB5-B31EE63ABBA8}" srcId="{5A201178-9765-435E-9B37-B01272875202}" destId="{70C8804B-0823-4E5D-B3E5-C69EC43E0CAF}" srcOrd="1" destOrd="0" parTransId="{AE7F2724-7627-464E-846D-12AA0C1A3151}" sibTransId="{14F1AF48-B960-48E6-8D8B-357FA04C9C25}"/>
    <dgm:cxn modelId="{6BE4BD2E-39C2-4174-B84E-EC4845F87069}" type="presOf" srcId="{5A201178-9765-435E-9B37-B01272875202}" destId="{8D4D6A56-97CB-4AAE-9F79-A2F455684A69}" srcOrd="0" destOrd="0" presId="urn:microsoft.com/office/officeart/2005/8/layout/venn1"/>
    <dgm:cxn modelId="{822FCF2E-964C-428F-A879-2FDB6D163479}" type="presOf" srcId="{70C8804B-0823-4E5D-B3E5-C69EC43E0CAF}" destId="{DF12F622-F800-4346-9231-2A102F8E7EA1}" srcOrd="1" destOrd="0" presId="urn:microsoft.com/office/officeart/2005/8/layout/venn1"/>
    <dgm:cxn modelId="{99E0C442-2FB2-459D-81E4-D0983B8DFF28}" type="presOf" srcId="{3DACD586-E1A6-421B-A16F-3B5780D26BE6}" destId="{65BE268E-85DC-45B2-A252-C775457A3850}" srcOrd="0" destOrd="0" presId="urn:microsoft.com/office/officeart/2005/8/layout/venn1"/>
    <dgm:cxn modelId="{5CE2C74A-7F7D-4D93-91DE-01C00428B9F7}" srcId="{5A201178-9765-435E-9B37-B01272875202}" destId="{718AEFE6-47A5-4426-9572-498DB4D8E31E}" srcOrd="2" destOrd="0" parTransId="{04C331D2-9733-4800-87E1-781FCFD16256}" sibTransId="{103E52EF-E01E-4D48-BBEF-95DF49967731}"/>
    <dgm:cxn modelId="{C2FE87A0-0353-478F-B825-061708449558}" type="presOf" srcId="{718AEFE6-47A5-4426-9572-498DB4D8E31E}" destId="{44BEAD77-CC6C-4BA9-B424-1E9317897733}" srcOrd="1" destOrd="0" presId="urn:microsoft.com/office/officeart/2005/8/layout/venn1"/>
    <dgm:cxn modelId="{19DBC7A4-A57C-451E-9054-98CC5BAEAA90}" type="presOf" srcId="{70C8804B-0823-4E5D-B3E5-C69EC43E0CAF}" destId="{4A4E011F-7A21-44E5-9359-B014E2719D6B}" srcOrd="0" destOrd="0" presId="urn:microsoft.com/office/officeart/2005/8/layout/venn1"/>
    <dgm:cxn modelId="{7A0BC9D6-5DF8-4B5F-A76F-5F6E0B3371A5}" type="presOf" srcId="{3DACD586-E1A6-421B-A16F-3B5780D26BE6}" destId="{424AE611-C5D2-4761-B358-AE743F30B1FA}" srcOrd="1" destOrd="0" presId="urn:microsoft.com/office/officeart/2005/8/layout/venn1"/>
    <dgm:cxn modelId="{9DC62DF3-7135-4B76-83B8-0D2ED7B3FC2E}" srcId="{5A201178-9765-435E-9B37-B01272875202}" destId="{3DACD586-E1A6-421B-A16F-3B5780D26BE6}" srcOrd="0" destOrd="0" parTransId="{851B6416-967E-4878-B803-3138B9041FEB}" sibTransId="{744C1A5B-B8DC-4844-AA91-F53F803A30B5}"/>
    <dgm:cxn modelId="{34B3000D-6176-405E-B338-F6251454D32D}" type="presParOf" srcId="{8D4D6A56-97CB-4AAE-9F79-A2F455684A69}" destId="{65BE268E-85DC-45B2-A252-C775457A3850}" srcOrd="0" destOrd="0" presId="urn:microsoft.com/office/officeart/2005/8/layout/venn1"/>
    <dgm:cxn modelId="{1C561C7D-C81E-46FF-96C2-A658EA8B5440}" type="presParOf" srcId="{8D4D6A56-97CB-4AAE-9F79-A2F455684A69}" destId="{424AE611-C5D2-4761-B358-AE743F30B1FA}" srcOrd="1" destOrd="0" presId="urn:microsoft.com/office/officeart/2005/8/layout/venn1"/>
    <dgm:cxn modelId="{2D601EF7-29EC-433E-8103-A154643A8DA0}" type="presParOf" srcId="{8D4D6A56-97CB-4AAE-9F79-A2F455684A69}" destId="{4A4E011F-7A21-44E5-9359-B014E2719D6B}" srcOrd="2" destOrd="0" presId="urn:microsoft.com/office/officeart/2005/8/layout/venn1"/>
    <dgm:cxn modelId="{ACBD57DF-A2C1-4037-A246-16FFA57C686B}" type="presParOf" srcId="{8D4D6A56-97CB-4AAE-9F79-A2F455684A69}" destId="{DF12F622-F800-4346-9231-2A102F8E7EA1}" srcOrd="3" destOrd="0" presId="urn:microsoft.com/office/officeart/2005/8/layout/venn1"/>
    <dgm:cxn modelId="{9B302AD2-6E37-468F-B911-0A30395915A1}" type="presParOf" srcId="{8D4D6A56-97CB-4AAE-9F79-A2F455684A69}" destId="{12050DB5-2AE4-4DF5-AC71-6797D5F4B77C}" srcOrd="4" destOrd="0" presId="urn:microsoft.com/office/officeart/2005/8/layout/venn1"/>
    <dgm:cxn modelId="{0B0D090B-7B0C-49BE-A488-36A1EE71B171}" type="presParOf" srcId="{8D4D6A56-97CB-4AAE-9F79-A2F455684A69}" destId="{44BEAD77-CC6C-4BA9-B424-1E9317897733}" srcOrd="5" destOrd="0" presId="urn:microsoft.com/office/officeart/2005/8/layout/venn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5BE268E-85DC-45B2-A252-C775457A3850}">
      <dsp:nvSpPr>
        <dsp:cNvPr id="0" name=""/>
        <dsp:cNvSpPr/>
      </dsp:nvSpPr>
      <dsp:spPr>
        <a:xfrm>
          <a:off x="807402" y="31313"/>
          <a:ext cx="1503045" cy="1503045"/>
        </a:xfrm>
        <a:prstGeom prst="ellipse">
          <a:avLst/>
        </a:prstGeom>
        <a:solidFill>
          <a:srgbClr val="3F9C35">
            <a:alpha val="49804"/>
          </a:srgb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marL="0" lvl="0" indent="0" algn="ctr" defTabSz="1022350">
            <a:lnSpc>
              <a:spcPct val="90000"/>
            </a:lnSpc>
            <a:spcBef>
              <a:spcPct val="0"/>
            </a:spcBef>
            <a:spcAft>
              <a:spcPct val="35000"/>
            </a:spcAft>
            <a:buNone/>
          </a:pPr>
          <a:r>
            <a:rPr lang="en-AU" sz="2300" kern="1200"/>
            <a:t>Connect</a:t>
          </a:r>
        </a:p>
      </dsp:txBody>
      <dsp:txXfrm>
        <a:off x="1007808" y="294346"/>
        <a:ext cx="1102233" cy="676370"/>
      </dsp:txXfrm>
    </dsp:sp>
    <dsp:sp modelId="{4A4E011F-7A21-44E5-9359-B014E2719D6B}">
      <dsp:nvSpPr>
        <dsp:cNvPr id="0" name=""/>
        <dsp:cNvSpPr/>
      </dsp:nvSpPr>
      <dsp:spPr>
        <a:xfrm>
          <a:off x="1353418" y="856921"/>
          <a:ext cx="1503045" cy="1503045"/>
        </a:xfrm>
        <a:prstGeom prst="ellipse">
          <a:avLst/>
        </a:prstGeom>
        <a:solidFill>
          <a:srgbClr val="475284">
            <a:alpha val="49804"/>
          </a:srgb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marL="0" lvl="0" indent="0" algn="r" defTabSz="1022350">
            <a:lnSpc>
              <a:spcPct val="90000"/>
            </a:lnSpc>
            <a:spcBef>
              <a:spcPct val="0"/>
            </a:spcBef>
            <a:spcAft>
              <a:spcPct val="35000"/>
            </a:spcAft>
            <a:buNone/>
          </a:pPr>
          <a:r>
            <a:rPr lang="en-AU" sz="2300" kern="1200" dirty="0"/>
            <a:t>Explore</a:t>
          </a:r>
        </a:p>
      </dsp:txBody>
      <dsp:txXfrm>
        <a:off x="1813099" y="1245207"/>
        <a:ext cx="901827" cy="826674"/>
      </dsp:txXfrm>
    </dsp:sp>
    <dsp:sp modelId="{12050DB5-2AE4-4DF5-AC71-6797D5F4B77C}">
      <dsp:nvSpPr>
        <dsp:cNvPr id="0" name=""/>
        <dsp:cNvSpPr/>
      </dsp:nvSpPr>
      <dsp:spPr>
        <a:xfrm>
          <a:off x="298556" y="856921"/>
          <a:ext cx="1503045" cy="1503045"/>
        </a:xfrm>
        <a:prstGeom prst="ellipse">
          <a:avLst/>
        </a:prstGeom>
        <a:solidFill>
          <a:srgbClr val="007BAA">
            <a:alpha val="49804"/>
          </a:srgb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marL="0" lvl="0" indent="0" algn="l" defTabSz="1022350">
            <a:lnSpc>
              <a:spcPct val="90000"/>
            </a:lnSpc>
            <a:spcBef>
              <a:spcPct val="0"/>
            </a:spcBef>
            <a:spcAft>
              <a:spcPct val="35000"/>
            </a:spcAft>
            <a:buNone/>
          </a:pPr>
          <a:r>
            <a:rPr lang="en-AU" sz="2300" kern="1200"/>
            <a:t>Protect</a:t>
          </a:r>
        </a:p>
      </dsp:txBody>
      <dsp:txXfrm>
        <a:off x="440093" y="1245207"/>
        <a:ext cx="901827" cy="826674"/>
      </dsp:txXfrm>
    </dsp:sp>
  </dsp:spTree>
</dsp:drawing>
</file>

<file path=word/diagrams/layout1.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65596B-48B3-45DB-8232-9BF000339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934</Words>
  <Characters>5329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Parks Victoria</Company>
  <LinksUpToDate>false</LinksUpToDate>
  <CharactersWithSpaces>6251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Katrina Watson</dc:creator>
  <cp:keywords/>
  <dc:description/>
  <cp:lastModifiedBy>* Treen *</cp:lastModifiedBy>
  <cp:revision>7</cp:revision>
  <dcterms:created xsi:type="dcterms:W3CDTF">2020-03-27T00:03:00Z</dcterms:created>
  <dcterms:modified xsi:type="dcterms:W3CDTF">2020-03-27T00:15:00Z</dcterms:modified>
</cp:coreProperties>
</file>