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horzAnchor="margin" w:tblpYSpec="top"/>
        <w:tblOverlap w:val="never"/>
        <w:tblW w:w="10314" w:type="dxa"/>
        <w:tblCellMar>
          <w:left w:w="0" w:type="dxa"/>
          <w:right w:w="0" w:type="dxa"/>
        </w:tblCellMar>
        <w:tblLook w:val="04A0" w:firstRow="1" w:lastRow="0" w:firstColumn="1" w:lastColumn="0" w:noHBand="0" w:noVBand="1"/>
      </w:tblPr>
      <w:tblGrid>
        <w:gridCol w:w="10314"/>
      </w:tblGrid>
      <w:tr w:rsidR="00667A60" w:rsidTr="003C2957">
        <w:trPr>
          <w:trHeight w:val="1871"/>
        </w:trPr>
        <w:tc>
          <w:tcPr>
            <w:tcW w:w="10314" w:type="dxa"/>
          </w:tcPr>
          <w:p w:rsidR="00667A60" w:rsidRPr="00F00C9D" w:rsidRDefault="008F47DE" w:rsidP="00047E46">
            <w:pPr>
              <w:pStyle w:val="Title"/>
            </w:pPr>
            <w:r>
              <w:t>Lake Ty</w:t>
            </w:r>
            <w:r w:rsidR="007F427B">
              <w:t>e</w:t>
            </w:r>
            <w:r>
              <w:t>r</w:t>
            </w:r>
            <w:r w:rsidR="007F427B">
              <w:t>s State Park</w:t>
            </w:r>
            <w:r w:rsidR="007F427B">
              <w:br/>
            </w:r>
            <w:proofErr w:type="spellStart"/>
            <w:r w:rsidR="007F427B" w:rsidRPr="007F427B">
              <w:t>Krautungalung</w:t>
            </w:r>
            <w:proofErr w:type="spellEnd"/>
            <w:r w:rsidR="007F427B" w:rsidRPr="007F427B">
              <w:t xml:space="preserve"> Country</w:t>
            </w:r>
          </w:p>
          <w:p w:rsidR="00667A60" w:rsidRPr="00F00C9D" w:rsidRDefault="007C421E" w:rsidP="00047E46">
            <w:pPr>
              <w:pStyle w:val="Subtitle"/>
            </w:pPr>
            <w:r>
              <w:t>Visitor Guide</w:t>
            </w:r>
          </w:p>
        </w:tc>
      </w:tr>
      <w:tr w:rsidR="00667A60" w:rsidTr="003C2957">
        <w:tc>
          <w:tcPr>
            <w:tcW w:w="10314" w:type="dxa"/>
          </w:tcPr>
          <w:p w:rsidR="00667A60" w:rsidRPr="003712FA" w:rsidRDefault="007F427B" w:rsidP="007F427B">
            <w:pPr>
              <w:pStyle w:val="Introduction"/>
            </w:pPr>
            <w:r>
              <w:t xml:space="preserve">Lake Tyers State Park covers 7,100 hectares, extending from Lake Tyers Beach to Mount </w:t>
            </w:r>
            <w:proofErr w:type="spellStart"/>
            <w:r>
              <w:t>Nowa</w:t>
            </w:r>
            <w:proofErr w:type="spellEnd"/>
            <w:r>
              <w:t xml:space="preserve"> </w:t>
            </w:r>
            <w:proofErr w:type="spellStart"/>
            <w:r>
              <w:t>Nowa</w:t>
            </w:r>
            <w:proofErr w:type="spellEnd"/>
            <w:r>
              <w:t>.      The park offers opportunities for low impact bush camping in a natural environment, with fishing in the lake and on the Ninety Mile Beach. Lake Tyers also offers several areas for picnics, beautiful bush walks and forest drives.</w:t>
            </w:r>
          </w:p>
        </w:tc>
      </w:tr>
      <w:tr w:rsidR="00667A60" w:rsidTr="003C2957">
        <w:trPr>
          <w:trHeight w:val="531"/>
        </w:trPr>
        <w:tc>
          <w:tcPr>
            <w:tcW w:w="10314" w:type="dxa"/>
          </w:tcPr>
          <w:p w:rsidR="00667A60" w:rsidRPr="00F63F27" w:rsidRDefault="007F427B" w:rsidP="00047E46">
            <w:r>
              <w:rPr>
                <w:noProof/>
              </w:rPr>
              <w:drawing>
                <wp:inline distT="0" distB="0" distL="0" distR="0">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extent cx="288000" cy="28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V006 - Dogs Permitted On Lead copy.png"/>
                          <pic:cNvPicPr/>
                        </pic:nvPicPr>
                        <pic:blipFill>
                          <a:blip r:embed="rId1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V008 - Picnic Table copy.png"/>
                          <pic:cNvPicPr/>
                        </pic:nvPicPr>
                        <pic:blipFill>
                          <a:blip r:embed="rId11">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V009 - Fireplace copy.png"/>
                          <pic:cNvPicPr/>
                        </pic:nvPicPr>
                        <pic:blipFill>
                          <a:blip r:embed="rId1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V016 - Canoeing copy.png"/>
                          <pic:cNvPicPr/>
                        </pic:nvPicPr>
                        <pic:blipFill>
                          <a:blip r:embed="rId1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V014 - Power Boating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V018 - Fishing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extent cx="288037" cy="2880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V026 - Camping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p>
        </w:tc>
      </w:tr>
      <w:tr w:rsidR="005F307B" w:rsidTr="003C2957">
        <w:trPr>
          <w:trHeight w:val="531"/>
        </w:trPr>
        <w:tc>
          <w:tcPr>
            <w:tcW w:w="10314" w:type="dxa"/>
          </w:tcPr>
          <w:p w:rsidR="005F307B" w:rsidRDefault="005F307B" w:rsidP="00047E46">
            <w:pPr>
              <w:rPr>
                <w:noProof/>
              </w:rPr>
            </w:pPr>
            <w:r>
              <w:rPr>
                <w:noProof/>
              </w:rPr>
              <w:drawing>
                <wp:inline distT="0" distB="0" distL="0" distR="0">
                  <wp:extent cx="288037" cy="288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V010 - No Firearms copy.png"/>
                          <pic:cNvPicPr/>
                        </pic:nvPicPr>
                        <pic:blipFill>
                          <a:blip r:embed="rId17">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p>
        </w:tc>
      </w:tr>
      <w:tr w:rsidR="00047E46" w:rsidTr="003C2957">
        <w:trPr>
          <w:trHeight w:hRule="exact" w:val="113"/>
        </w:trPr>
        <w:tc>
          <w:tcPr>
            <w:tcW w:w="10314" w:type="dxa"/>
          </w:tcPr>
          <w:p w:rsidR="00047E46" w:rsidRDefault="00047E46" w:rsidP="00047E46">
            <w:pPr>
              <w:rPr>
                <w:noProof/>
              </w:rPr>
            </w:pPr>
          </w:p>
        </w:tc>
      </w:tr>
    </w:tbl>
    <w:p w:rsidR="00667A60" w:rsidRPr="00667A60" w:rsidRDefault="00667A60" w:rsidP="00667A60">
      <w:pPr>
        <w:pStyle w:val="BodyText"/>
        <w:sectPr w:rsidR="00667A60" w:rsidRPr="00667A60" w:rsidSect="00790F1F">
          <w:footerReference w:type="default" r:id="rId18"/>
          <w:headerReference w:type="first" r:id="rId19"/>
          <w:footerReference w:type="first" r:id="rId20"/>
          <w:type w:val="continuous"/>
          <w:pgSz w:w="11907" w:h="16840" w:code="9"/>
          <w:pgMar w:top="765" w:right="851" w:bottom="1418" w:left="851" w:header="454" w:footer="539" w:gutter="0"/>
          <w:cols w:num="2" w:space="284"/>
          <w:titlePg/>
          <w:docGrid w:linePitch="360"/>
        </w:sectPr>
      </w:pPr>
    </w:p>
    <w:p w:rsidR="007F427B" w:rsidRDefault="007F427B" w:rsidP="004E36D1">
      <w:pPr>
        <w:pStyle w:val="Heading1"/>
        <w:spacing w:before="60" w:after="60"/>
      </w:pPr>
      <w:r>
        <w:t>Welcome to Country</w:t>
      </w:r>
    </w:p>
    <w:p w:rsidR="007F427B" w:rsidRDefault="007F427B" w:rsidP="004E36D1">
      <w:pPr>
        <w:pStyle w:val="BodyText"/>
      </w:pPr>
      <w:r>
        <w:t xml:space="preserve">The </w:t>
      </w:r>
      <w:proofErr w:type="spellStart"/>
      <w:r>
        <w:t>Gunaikurnai</w:t>
      </w:r>
      <w:proofErr w:type="spellEnd"/>
      <w:r>
        <w:t xml:space="preserve"> people are the Traditional Owners of the Country featured in this visitor guide.</w:t>
      </w:r>
    </w:p>
    <w:p w:rsidR="007F427B" w:rsidRDefault="007F427B" w:rsidP="004E36D1">
      <w:pPr>
        <w:pStyle w:val="BodyText"/>
      </w:pPr>
      <w:r>
        <w:t xml:space="preserve">Through a new way of managing public land called Joint Management, the State has created an equal partnership with the </w:t>
      </w:r>
      <w:proofErr w:type="spellStart"/>
      <w:r>
        <w:t>Gunaikurnai</w:t>
      </w:r>
      <w:proofErr w:type="spellEnd"/>
      <w:r>
        <w:t xml:space="preserve"> people. The benefits of this partnership are many and include: the knowledge and culture of traditional owners incorporated into natural resources (land) management, cultural awareness and knowledge of local history, improved park management through knowledge-sharing and increased opportunities for new initiatives.</w:t>
      </w:r>
    </w:p>
    <w:p w:rsidR="007F427B" w:rsidRDefault="007F427B" w:rsidP="004E36D1">
      <w:pPr>
        <w:pStyle w:val="BodyText"/>
      </w:pPr>
      <w:r>
        <w:t>By conserving and protecting the natural environment and cultural values, the education and enjoyment experience is enhanced for all community members and visitors.</w:t>
      </w:r>
    </w:p>
    <w:p w:rsidR="007F427B" w:rsidRPr="007F427B" w:rsidRDefault="007F427B" w:rsidP="004E36D1">
      <w:pPr>
        <w:pStyle w:val="BodyText"/>
      </w:pPr>
      <w:r>
        <w:t xml:space="preserve">Lake Tyres State Park is one of the jointly managed parks within Gippsland. This agreement recognises the fact that the </w:t>
      </w:r>
      <w:proofErr w:type="spellStart"/>
      <w:r>
        <w:t>Gunaikurnai</w:t>
      </w:r>
      <w:proofErr w:type="spellEnd"/>
      <w:r>
        <w:t xml:space="preserve"> people have always been connected to their land and are the rightful people who speak for that Country. These parks and reserves are cultural landscapes which are part of our living culture.</w:t>
      </w:r>
    </w:p>
    <w:p w:rsidR="000222A6" w:rsidRPr="007F427B" w:rsidRDefault="000222A6" w:rsidP="004E36D1">
      <w:pPr>
        <w:pStyle w:val="Heading1"/>
        <w:spacing w:before="60" w:after="60"/>
      </w:pPr>
      <w:r w:rsidRPr="007F427B">
        <w:t xml:space="preserve">Getting </w:t>
      </w:r>
      <w:r w:rsidR="0052749C" w:rsidRPr="007F427B">
        <w:t>t</w:t>
      </w:r>
      <w:r w:rsidRPr="007F427B">
        <w:t>here</w:t>
      </w:r>
    </w:p>
    <w:p w:rsidR="007F427B" w:rsidRDefault="007F427B" w:rsidP="004E36D1">
      <w:pPr>
        <w:pStyle w:val="BodyText"/>
        <w:rPr>
          <w:b/>
          <w:noProof/>
        </w:rPr>
      </w:pPr>
      <w:r w:rsidRPr="007F427B">
        <w:rPr>
          <w:noProof/>
        </w:rPr>
        <w:t xml:space="preserve">Lake Tyers State Park is situated </w:t>
      </w:r>
      <w:r>
        <w:rPr>
          <w:noProof/>
        </w:rPr>
        <w:t>approximately 350km east of Melbourne or</w:t>
      </w:r>
      <w:r w:rsidRPr="007F427B">
        <w:rPr>
          <w:noProof/>
        </w:rPr>
        <w:t xml:space="preserve"> 20km</w:t>
      </w:r>
      <w:r>
        <w:rPr>
          <w:b/>
          <w:noProof/>
        </w:rPr>
        <w:t xml:space="preserve"> </w:t>
      </w:r>
      <w:r w:rsidRPr="007F427B">
        <w:rPr>
          <w:noProof/>
        </w:rPr>
        <w:t>northeast of Lakes Entrance. The main access</w:t>
      </w:r>
      <w:r>
        <w:rPr>
          <w:b/>
          <w:noProof/>
        </w:rPr>
        <w:t xml:space="preserve"> </w:t>
      </w:r>
      <w:r w:rsidRPr="007F427B">
        <w:rPr>
          <w:noProof/>
        </w:rPr>
        <w:t>into the park is via Burnt Bridge Road or Tyers</w:t>
      </w:r>
      <w:r>
        <w:rPr>
          <w:b/>
          <w:noProof/>
        </w:rPr>
        <w:t xml:space="preserve"> </w:t>
      </w:r>
      <w:r w:rsidRPr="007F427B">
        <w:rPr>
          <w:noProof/>
        </w:rPr>
        <w:t>House Road. These are unsealed roads.</w:t>
      </w:r>
    </w:p>
    <w:p w:rsidR="00D84846" w:rsidRPr="009465EA" w:rsidRDefault="00D84846" w:rsidP="004E36D1">
      <w:pPr>
        <w:pStyle w:val="Heading1"/>
        <w:spacing w:before="60" w:after="60"/>
      </w:pPr>
      <w:r w:rsidRPr="009C6725">
        <w:t>Things</w:t>
      </w:r>
      <w:r>
        <w:t xml:space="preserve"> to see and do</w:t>
      </w:r>
    </w:p>
    <w:p w:rsidR="00D84846" w:rsidRPr="00BA30DB" w:rsidRDefault="00D84846" w:rsidP="004E36D1">
      <w:pPr>
        <w:pStyle w:val="Heading2"/>
        <w:spacing w:before="60" w:after="60"/>
      </w:pPr>
      <w:r w:rsidRPr="009C6725">
        <w:t>Walking</w:t>
      </w:r>
    </w:p>
    <w:p w:rsidR="007F427B" w:rsidRPr="007F427B" w:rsidRDefault="007F427B" w:rsidP="004E36D1">
      <w:pPr>
        <w:pStyle w:val="Heading3"/>
        <w:spacing w:before="60" w:after="60"/>
        <w:rPr>
          <w:noProof/>
        </w:rPr>
      </w:pPr>
      <w:r w:rsidRPr="007F427B">
        <w:rPr>
          <w:noProof/>
        </w:rPr>
        <w:t>Toorloo Arm Walk – 2 km, 45 min return</w:t>
      </w:r>
    </w:p>
    <w:p w:rsidR="001629BD" w:rsidRPr="007F427B" w:rsidRDefault="007F427B" w:rsidP="004E36D1">
      <w:pPr>
        <w:pStyle w:val="BodyText"/>
        <w:rPr>
          <w:noProof/>
        </w:rPr>
      </w:pPr>
      <w:r w:rsidRPr="007F427B">
        <w:rPr>
          <w:noProof/>
        </w:rPr>
        <w:t>In a tranquil setting, the walk meanders along the</w:t>
      </w:r>
      <w:r>
        <w:rPr>
          <w:b/>
          <w:noProof/>
        </w:rPr>
        <w:t xml:space="preserve"> </w:t>
      </w:r>
      <w:r w:rsidRPr="007F427B">
        <w:rPr>
          <w:noProof/>
        </w:rPr>
        <w:t>Toorloo Arm from Cherry Tree to Burnt Bridge.</w:t>
      </w:r>
    </w:p>
    <w:p w:rsidR="007F427B" w:rsidRPr="007F427B" w:rsidRDefault="007F427B" w:rsidP="004E36D1">
      <w:pPr>
        <w:pStyle w:val="Heading3"/>
        <w:spacing w:before="60" w:after="60"/>
        <w:rPr>
          <w:noProof/>
        </w:rPr>
      </w:pPr>
      <w:r w:rsidRPr="007F427B">
        <w:rPr>
          <w:noProof/>
        </w:rPr>
        <w:t>Lonely Bay Walk – 4 km, 1hr 30 min return</w:t>
      </w:r>
    </w:p>
    <w:p w:rsidR="007F427B" w:rsidRPr="007F427B" w:rsidRDefault="007F427B" w:rsidP="004E36D1">
      <w:pPr>
        <w:pStyle w:val="BodyText"/>
        <w:rPr>
          <w:noProof/>
        </w:rPr>
      </w:pPr>
      <w:r w:rsidRPr="007F427B">
        <w:rPr>
          <w:noProof/>
        </w:rPr>
        <w:t>The track leaves Blackfellow Arm Track and</w:t>
      </w:r>
      <w:r w:rsidR="001629BD">
        <w:rPr>
          <w:b/>
          <w:noProof/>
        </w:rPr>
        <w:t xml:space="preserve"> </w:t>
      </w:r>
      <w:r w:rsidRPr="007F427B">
        <w:rPr>
          <w:noProof/>
        </w:rPr>
        <w:t>continues to Lonely Bay picnic area, meandering</w:t>
      </w:r>
      <w:r w:rsidR="001629BD">
        <w:rPr>
          <w:b/>
          <w:noProof/>
        </w:rPr>
        <w:t xml:space="preserve"> </w:t>
      </w:r>
      <w:r w:rsidRPr="007F427B">
        <w:rPr>
          <w:noProof/>
        </w:rPr>
        <w:t>through old growth forest.</w:t>
      </w:r>
    </w:p>
    <w:p w:rsidR="007F427B" w:rsidRPr="007F427B" w:rsidRDefault="007F427B" w:rsidP="004E36D1">
      <w:pPr>
        <w:pStyle w:val="Heading3"/>
        <w:spacing w:before="60" w:after="60"/>
        <w:rPr>
          <w:noProof/>
        </w:rPr>
      </w:pPr>
      <w:r w:rsidRPr="007F427B">
        <w:rPr>
          <w:noProof/>
        </w:rPr>
        <w:t>Marsdenia Rainforest Walk – 25 min circuit</w:t>
      </w:r>
    </w:p>
    <w:p w:rsidR="001629BD" w:rsidRDefault="007F427B" w:rsidP="004E36D1">
      <w:pPr>
        <w:pStyle w:val="BodyText"/>
        <w:rPr>
          <w:b/>
          <w:noProof/>
        </w:rPr>
      </w:pPr>
      <w:r w:rsidRPr="007F427B">
        <w:rPr>
          <w:noProof/>
        </w:rPr>
        <w:t>This walking track passes through a good</w:t>
      </w:r>
      <w:r w:rsidR="001629BD">
        <w:rPr>
          <w:b/>
          <w:noProof/>
        </w:rPr>
        <w:t xml:space="preserve"> </w:t>
      </w:r>
      <w:r w:rsidRPr="007F427B">
        <w:rPr>
          <w:noProof/>
        </w:rPr>
        <w:t xml:space="preserve">example of Warm Temperate Rainforest. </w:t>
      </w:r>
    </w:p>
    <w:p w:rsidR="00F07110" w:rsidRDefault="001629BD" w:rsidP="004E36D1">
      <w:pPr>
        <w:pStyle w:val="Heading2"/>
        <w:spacing w:before="60" w:after="60"/>
      </w:pPr>
      <w:r>
        <w:t>Boating and canoeing</w:t>
      </w:r>
    </w:p>
    <w:p w:rsidR="00A934FD" w:rsidRDefault="001629BD" w:rsidP="004E36D1">
      <w:pPr>
        <w:pStyle w:val="BodyText"/>
        <w:rPr>
          <w:noProof/>
        </w:rPr>
      </w:pPr>
      <w:r>
        <w:rPr>
          <w:noProof/>
        </w:rPr>
        <w:t>Lake Tyers is a popular location for boat based fishing. The tranquil waters of the numerous arms are ideal for canoeing with many species of birds being observed. Water skiing is only permitted in the lower lake.</w:t>
      </w:r>
    </w:p>
    <w:p w:rsidR="00660CEC" w:rsidRDefault="00660CEC" w:rsidP="004E36D1">
      <w:pPr>
        <w:pStyle w:val="BodyText"/>
        <w:rPr>
          <w:noProof/>
        </w:rPr>
      </w:pPr>
    </w:p>
    <w:p w:rsidR="00F07110" w:rsidRDefault="001629BD" w:rsidP="004E36D1">
      <w:pPr>
        <w:pStyle w:val="Heading2"/>
        <w:spacing w:before="60" w:after="60"/>
      </w:pPr>
      <w:r>
        <w:t>Fishing</w:t>
      </w:r>
    </w:p>
    <w:p w:rsidR="00A934FD" w:rsidRDefault="001629BD" w:rsidP="004E36D1">
      <w:pPr>
        <w:pStyle w:val="BodyText"/>
        <w:rPr>
          <w:noProof/>
        </w:rPr>
      </w:pPr>
      <w:r>
        <w:rPr>
          <w:noProof/>
        </w:rPr>
        <w:t>Burnt Bridge, Long Point, Crystal Bay and Cherry Tree are all very popular fishing spots. Surf fishing is popular on the ocean beach at Pettmans and Gibbs Beaches. A recreational fishing licence is required to take fish (including bait and shellfish) in all Victorian marine, estuary and fresh waters.</w:t>
      </w:r>
    </w:p>
    <w:p w:rsidR="00F07110" w:rsidRDefault="001629BD" w:rsidP="004E36D1">
      <w:pPr>
        <w:pStyle w:val="Heading2"/>
        <w:spacing w:before="60" w:after="60"/>
      </w:pPr>
      <w:r>
        <w:t>Camping</w:t>
      </w:r>
    </w:p>
    <w:p w:rsidR="00AA4F4B" w:rsidRDefault="001629BD" w:rsidP="004E36D1">
      <w:pPr>
        <w:pStyle w:val="BodyText"/>
        <w:rPr>
          <w:noProof/>
        </w:rPr>
      </w:pPr>
      <w:r>
        <w:rPr>
          <w:noProof/>
        </w:rPr>
        <w:t>Camping is allowed east of Nowa</w:t>
      </w:r>
      <w:r w:rsidR="008F47DE">
        <w:rPr>
          <w:noProof/>
        </w:rPr>
        <w:t xml:space="preserve"> Nowa Arm. There are </w:t>
      </w:r>
      <w:r w:rsidR="006513F1">
        <w:rPr>
          <w:noProof/>
        </w:rPr>
        <w:t>five</w:t>
      </w:r>
      <w:r w:rsidR="008F47DE">
        <w:rPr>
          <w:noProof/>
        </w:rPr>
        <w:t xml:space="preserve"> areas: </w:t>
      </w:r>
      <w:r>
        <w:rPr>
          <w:noProof/>
        </w:rPr>
        <w:t>Pettmans Beach, Glasshouse, Camerons Arm (No. 1 Track) and Trident Arm</w:t>
      </w:r>
      <w:r w:rsidR="006513F1">
        <w:rPr>
          <w:noProof/>
        </w:rPr>
        <w:t xml:space="preserve"> and Ironbark</w:t>
      </w:r>
      <w:r>
        <w:rPr>
          <w:noProof/>
        </w:rPr>
        <w:t xml:space="preserve">. All of these areas have limited facilities. </w:t>
      </w:r>
      <w:r w:rsidR="008F47DE">
        <w:rPr>
          <w:noProof/>
        </w:rPr>
        <w:t>B</w:t>
      </w:r>
      <w:r>
        <w:rPr>
          <w:noProof/>
        </w:rPr>
        <w:t>ooking</w:t>
      </w:r>
      <w:r w:rsidR="008F47DE">
        <w:rPr>
          <w:noProof/>
        </w:rPr>
        <w:t xml:space="preserve"> is not</w:t>
      </w:r>
      <w:r>
        <w:rPr>
          <w:noProof/>
        </w:rPr>
        <w:t xml:space="preserve"> required and no fees apply. Camping i</w:t>
      </w:r>
      <w:r w:rsidR="005F307B">
        <w:rPr>
          <w:noProof/>
        </w:rPr>
        <w:t>s not permitted within 20m</w:t>
      </w:r>
      <w:r>
        <w:rPr>
          <w:noProof/>
        </w:rPr>
        <w:t xml:space="preserve"> of the water. </w:t>
      </w:r>
      <w:r w:rsidR="00AA4F4B">
        <w:rPr>
          <w:noProof/>
        </w:rPr>
        <w:t xml:space="preserve"> </w:t>
      </w:r>
    </w:p>
    <w:p w:rsidR="000E528D" w:rsidRDefault="001629BD" w:rsidP="004E36D1">
      <w:pPr>
        <w:pStyle w:val="Heading1"/>
        <w:spacing w:before="60" w:after="60"/>
        <w:rPr>
          <w:noProof/>
        </w:rPr>
      </w:pPr>
      <w:r>
        <w:rPr>
          <w:noProof/>
        </w:rPr>
        <w:t>Caring for the park</w:t>
      </w:r>
    </w:p>
    <w:p w:rsidR="001629BD" w:rsidRDefault="001629BD" w:rsidP="004E36D1">
      <w:pPr>
        <w:pStyle w:val="BodyText"/>
        <w:rPr>
          <w:noProof/>
        </w:rPr>
      </w:pPr>
      <w:r>
        <w:rPr>
          <w:noProof/>
        </w:rPr>
        <w:t>Help us look after your park by following these guidelines:</w:t>
      </w:r>
    </w:p>
    <w:p w:rsidR="001629BD" w:rsidRDefault="001629BD" w:rsidP="004E36D1">
      <w:pPr>
        <w:pStyle w:val="ListBullet"/>
        <w:spacing w:after="60"/>
        <w:rPr>
          <w:noProof/>
        </w:rPr>
      </w:pPr>
      <w:r>
        <w:rPr>
          <w:noProof/>
        </w:rPr>
        <w:t>Vehicles, including trail bikes, may only be driven or ridden on formed roads open to the public. They must be fully road registered and drivers</w:t>
      </w:r>
      <w:r w:rsidR="005F307B">
        <w:rPr>
          <w:noProof/>
        </w:rPr>
        <w:t xml:space="preserve"> must be</w:t>
      </w:r>
      <w:r>
        <w:rPr>
          <w:noProof/>
        </w:rPr>
        <w:t xml:space="preserve"> licenced.</w:t>
      </w:r>
    </w:p>
    <w:p w:rsidR="001629BD" w:rsidRDefault="001629BD" w:rsidP="004E36D1">
      <w:pPr>
        <w:pStyle w:val="ListBullet"/>
        <w:spacing w:after="60"/>
        <w:rPr>
          <w:noProof/>
        </w:rPr>
      </w:pPr>
      <w:r>
        <w:rPr>
          <w:noProof/>
        </w:rPr>
        <w:t>Firewood collection for domestic purposes is prohibited. Firewood for a campfire is to be collected from the ground.</w:t>
      </w:r>
    </w:p>
    <w:p w:rsidR="001629BD" w:rsidRDefault="001629BD" w:rsidP="004E36D1">
      <w:pPr>
        <w:pStyle w:val="ListBullet"/>
        <w:spacing w:after="60"/>
        <w:rPr>
          <w:noProof/>
        </w:rPr>
      </w:pPr>
      <w:r>
        <w:rPr>
          <w:noProof/>
        </w:rPr>
        <w:t xml:space="preserve">Light fires only in fireplaces provided, and extinguish fires before leaving. No fires, including barbecues may be lit on a day of Total Fire Ban. </w:t>
      </w:r>
    </w:p>
    <w:p w:rsidR="001629BD" w:rsidRDefault="001629BD" w:rsidP="004E36D1">
      <w:pPr>
        <w:pStyle w:val="ListBullet"/>
        <w:spacing w:after="60"/>
        <w:rPr>
          <w:noProof/>
        </w:rPr>
      </w:pPr>
      <w:r>
        <w:rPr>
          <w:noProof/>
        </w:rPr>
        <w:t>Use existing toilets or bury your waste at least 100m from any water.</w:t>
      </w:r>
    </w:p>
    <w:p w:rsidR="001629BD" w:rsidRDefault="005F307B" w:rsidP="004E36D1">
      <w:pPr>
        <w:pStyle w:val="ListBullet"/>
        <w:spacing w:after="60"/>
        <w:rPr>
          <w:noProof/>
        </w:rPr>
      </w:pPr>
      <w:r>
        <w:rPr>
          <w:noProof/>
        </w:rPr>
        <w:t>D</w:t>
      </w:r>
      <w:r w:rsidR="001629BD">
        <w:rPr>
          <w:noProof/>
        </w:rPr>
        <w:t>o not use soap, toothpaste or detergents near watercourses.</w:t>
      </w:r>
    </w:p>
    <w:p w:rsidR="001629BD" w:rsidRDefault="001629BD" w:rsidP="004E36D1">
      <w:pPr>
        <w:pStyle w:val="ListBullet"/>
        <w:spacing w:after="60"/>
        <w:rPr>
          <w:noProof/>
        </w:rPr>
      </w:pPr>
      <w:r>
        <w:rPr>
          <w:noProof/>
        </w:rPr>
        <w:t>Please keep your dog on a leash at all times.</w:t>
      </w:r>
    </w:p>
    <w:p w:rsidR="001629BD" w:rsidRDefault="001629BD" w:rsidP="004E36D1">
      <w:pPr>
        <w:pStyle w:val="ListBullet"/>
        <w:spacing w:after="60"/>
        <w:rPr>
          <w:noProof/>
        </w:rPr>
      </w:pPr>
      <w:r>
        <w:rPr>
          <w:noProof/>
        </w:rPr>
        <w:t>Please do not disturb or remove any plants, animals or artefacts</w:t>
      </w:r>
      <w:r w:rsidR="005F307B">
        <w:rPr>
          <w:noProof/>
        </w:rPr>
        <w:t>.</w:t>
      </w:r>
    </w:p>
    <w:p w:rsidR="005F307B" w:rsidRDefault="005F307B" w:rsidP="005F307B">
      <w:pPr>
        <w:pStyle w:val="ListBullet"/>
        <w:spacing w:after="60"/>
        <w:rPr>
          <w:noProof/>
        </w:rPr>
      </w:pPr>
      <w:r>
        <w:rPr>
          <w:noProof/>
        </w:rPr>
        <w:t>Take all</w:t>
      </w:r>
      <w:r w:rsidR="001629BD">
        <w:rPr>
          <w:noProof/>
        </w:rPr>
        <w:t xml:space="preserve"> rubbish home with you or to the local </w:t>
      </w:r>
      <w:r>
        <w:rPr>
          <w:noProof/>
        </w:rPr>
        <w:t>tip.</w:t>
      </w:r>
    </w:p>
    <w:p w:rsidR="000E528D" w:rsidRPr="000E528D" w:rsidRDefault="001629BD" w:rsidP="004E36D1">
      <w:pPr>
        <w:pStyle w:val="ListBullet"/>
        <w:spacing w:after="60"/>
      </w:pPr>
      <w:r>
        <w:rPr>
          <w:noProof/>
        </w:rPr>
        <w:t>Firearms are not permitted</w:t>
      </w:r>
    </w:p>
    <w:p w:rsidR="000E528D" w:rsidRDefault="000E528D" w:rsidP="004E36D1">
      <w:pPr>
        <w:pStyle w:val="Heading1"/>
        <w:spacing w:before="60" w:after="60"/>
        <w:rPr>
          <w:noProof/>
        </w:rPr>
      </w:pPr>
      <w:r>
        <w:rPr>
          <w:noProof/>
        </w:rPr>
        <w:t>Be prepared and stay safe</w:t>
      </w:r>
    </w:p>
    <w:p w:rsidR="004A46B9" w:rsidRDefault="004A46B9" w:rsidP="004E36D1">
      <w:pPr>
        <w:pStyle w:val="BodyText"/>
        <w:rPr>
          <w:noProof/>
        </w:rPr>
      </w:pPr>
      <w:r>
        <w:rPr>
          <w:noProof/>
        </w:rPr>
        <w:t xml:space="preserve">Lake Tyres State Park is in the East Gippsland fire district. </w:t>
      </w:r>
      <w:r w:rsidRPr="00933120">
        <w:rPr>
          <w:noProof/>
        </w:rPr>
        <w:t xml:space="preserve">Bushfire safety is a personal responsibility. Anyone entering parks and forests during the bushfire season needs to stay aware of forecast weather conditions. Check the Fire Danger Rating and for days of Total Fire Ban at </w:t>
      </w:r>
      <w:hyperlink r:id="rId21" w:history="1">
        <w:r w:rsidRPr="00427221">
          <w:rPr>
            <w:rStyle w:val="Hyperlink"/>
            <w:noProof/>
          </w:rPr>
          <w:t>www.cfa.vic.gov.au</w:t>
        </w:r>
      </w:hyperlink>
      <w:r>
        <w:rPr>
          <w:noProof/>
        </w:rPr>
        <w:t xml:space="preserve"> </w:t>
      </w:r>
      <w:r w:rsidRPr="00933120">
        <w:rPr>
          <w:noProof/>
        </w:rPr>
        <w:t xml:space="preserve">or call the VicEmergency Hotline on </w:t>
      </w:r>
      <w:r>
        <w:rPr>
          <w:noProof/>
        </w:rPr>
        <w:t xml:space="preserve">   </w:t>
      </w:r>
      <w:r w:rsidRPr="00933120">
        <w:rPr>
          <w:noProof/>
        </w:rPr>
        <w:t xml:space="preserve">1800 226 226. </w:t>
      </w:r>
    </w:p>
    <w:p w:rsidR="00806927" w:rsidRDefault="004A46B9" w:rsidP="004E36D1">
      <w:pPr>
        <w:pStyle w:val="ListNumber"/>
        <w:numPr>
          <w:ilvl w:val="0"/>
          <w:numId w:val="0"/>
        </w:numPr>
        <w:rPr>
          <w:noProof/>
        </w:rPr>
      </w:pPr>
      <w:r w:rsidRPr="00933120">
        <w:rPr>
          <w:noProof/>
        </w:rPr>
        <w:t xml:space="preserve">No fires may be lit on Total Fire Ban days. On Code Red Fire Danger Rating days this park will be closed for public safety. Check the latest conditions at </w:t>
      </w:r>
      <w:hyperlink r:id="rId22" w:history="1">
        <w:r w:rsidRPr="00427221">
          <w:rPr>
            <w:rStyle w:val="Hyperlink"/>
            <w:noProof/>
          </w:rPr>
          <w:t>www.parks.vic.gov.au</w:t>
        </w:r>
      </w:hyperlink>
      <w:r w:rsidRPr="00933120">
        <w:rPr>
          <w:noProof/>
        </w:rPr>
        <w:t xml:space="preserve"> or by calling</w:t>
      </w:r>
      <w:r>
        <w:rPr>
          <w:noProof/>
        </w:rPr>
        <w:t xml:space="preserve">  </w:t>
      </w:r>
      <w:r w:rsidRPr="00933120">
        <w:rPr>
          <w:noProof/>
        </w:rPr>
        <w:t xml:space="preserve"> 13 1963. For emergency assistance call Triple Zero (000). If there is a green emergency marker sign near you, read the information on the marker to the operator.</w:t>
      </w:r>
    </w:p>
    <w:p w:rsidR="008F47DE" w:rsidRDefault="008F47DE" w:rsidP="004E36D1">
      <w:pPr>
        <w:pStyle w:val="ListNumber"/>
        <w:numPr>
          <w:ilvl w:val="0"/>
          <w:numId w:val="0"/>
        </w:numPr>
        <w:rPr>
          <w:noProof/>
        </w:rPr>
      </w:pPr>
      <w:bookmarkStart w:id="0" w:name="_GoBack"/>
      <w:bookmarkEnd w:id="0"/>
    </w:p>
    <w:sectPr w:rsidR="008F47DE" w:rsidSect="00790F1F">
      <w:type w:val="continuous"/>
      <w:pgSz w:w="11907" w:h="16840" w:code="9"/>
      <w:pgMar w:top="765" w:right="851" w:bottom="1418"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27B" w:rsidRDefault="007F427B" w:rsidP="00CE604F">
      <w:r>
        <w:separator/>
      </w:r>
    </w:p>
    <w:p w:rsidR="007F427B" w:rsidRDefault="007F427B" w:rsidP="00CE604F"/>
    <w:p w:rsidR="007F427B" w:rsidRDefault="007F427B" w:rsidP="00CE604F"/>
    <w:p w:rsidR="007F427B" w:rsidRDefault="007F427B" w:rsidP="00CE604F"/>
  </w:endnote>
  <w:endnote w:type="continuationSeparator" w:id="0">
    <w:p w:rsidR="007F427B" w:rsidRDefault="007F427B" w:rsidP="00CE604F">
      <w:r>
        <w:continuationSeparator/>
      </w:r>
    </w:p>
    <w:p w:rsidR="007F427B" w:rsidRDefault="007F427B" w:rsidP="00CE604F"/>
    <w:p w:rsidR="007F427B" w:rsidRDefault="007F427B" w:rsidP="00CE604F"/>
    <w:p w:rsidR="007F427B" w:rsidRDefault="007F427B"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D36DF34-1CE6-44D8-A75F-EB9C459111BC}"/>
    <w:embedBold r:id="rId2" w:fontKey="{1B4105D9-A011-4B0D-9886-1945F921BD57}"/>
    <w:embedItalic r:id="rId3" w:fontKey="{BA84F472-91C6-41EC-B3DC-45950DCB194B}"/>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CAB" w:rsidRDefault="00BD0CAB" w:rsidP="00F65C1E">
    <w:pPr>
      <w:pStyle w:val="Footer"/>
    </w:pPr>
    <w:r>
      <w:fldChar w:fldCharType="begin"/>
    </w:r>
    <w:r>
      <w:instrText xml:space="preserve"> PAGE  \* Arabic  \* MERGEFORMAT </w:instrText>
    </w:r>
    <w:r>
      <w:fldChar w:fldCharType="separate"/>
    </w:r>
    <w:r w:rsidR="006346D1">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CAB" w:rsidRPr="009465EA" w:rsidRDefault="00BD0CAB" w:rsidP="00795680">
    <w:pPr>
      <w:pStyle w:val="Footer"/>
    </w:pPr>
    <w:r>
      <w:rPr>
        <w:noProof/>
      </w:rPr>
      <w:drawing>
        <wp:anchor distT="0" distB="0" distL="114300" distR="114300" simplePos="0" relativeHeight="251699200" behindDoc="1" locked="1" layoutInCell="1" allowOverlap="1" wp14:anchorId="7D8B92DB" wp14:editId="6E8DCBE0">
          <wp:simplePos x="0" y="0"/>
          <wp:positionH relativeFrom="page">
            <wp:posOffset>4219575</wp:posOffset>
          </wp:positionH>
          <wp:positionV relativeFrom="page">
            <wp:posOffset>9877425</wp:posOffset>
          </wp:positionV>
          <wp:extent cx="1724660" cy="535940"/>
          <wp:effectExtent l="0" t="0" r="8890" b="0"/>
          <wp:wrapNone/>
          <wp:docPr id="14" name="CoBrand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stretch>
                    <a:fillRect/>
                  </a:stretch>
                </pic:blipFill>
                <pic:spPr>
                  <a:xfrm>
                    <a:off x="0" y="0"/>
                    <a:ext cx="1724660"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7B87A27D" wp14:editId="1D719C22">
              <wp:simplePos x="0" y="0"/>
              <wp:positionH relativeFrom="page">
                <wp:align>left</wp:align>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7A27D" id="_x0000_t202" coordsize="21600,21600" o:spt="202" path="m,l,21600r21600,l21600,xe">
              <v:stroke joinstyle="miter"/>
              <v:path gradientshapeok="t" o:connecttype="rect"/>
            </v:shapetype>
            <v:shape id="ParksVictoriaContact" o:spid="_x0000_s1026" type="#_x0000_t202" style="position:absolute;margin-left:0;margin-top:0;width:155.35pt;height:66.05pt;z-index:-251615232;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a9oA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" stroked="f" strokeweight=".5pt">
              <v:textbox inset="15mm,2.2mm">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4B72BD2F" wp14:editId="0BD08DC4">
          <wp:simplePos x="1352550" y="9525000"/>
          <wp:positionH relativeFrom="page">
            <wp:align>right</wp:align>
          </wp:positionH>
          <wp:positionV relativeFrom="page">
            <wp:align>bottom</wp:align>
          </wp:positionV>
          <wp:extent cx="1321200" cy="795600"/>
          <wp:effectExtent l="0" t="0" r="0" b="0"/>
          <wp:wrapNone/>
          <wp:docPr id="11" name="CoBrandLog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5ADB5BF0" wp14:editId="2C62E7D2">
          <wp:simplePos x="0" y="0"/>
          <wp:positionH relativeFrom="page">
            <wp:align>left</wp:align>
          </wp:positionH>
          <wp:positionV relativeFrom="page">
            <wp:align>bottom</wp:align>
          </wp:positionV>
          <wp:extent cx="3924000" cy="795600"/>
          <wp:effectExtent l="0" t="0" r="635" b="0"/>
          <wp:wrapNone/>
          <wp:docPr id="10" name="CoBrandLog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696430C3" wp14:editId="43AFA200">
          <wp:simplePos x="0" y="0"/>
          <wp:positionH relativeFrom="page">
            <wp:align>right</wp:align>
          </wp:positionH>
          <wp:positionV relativeFrom="page">
            <wp:align>bottom</wp:align>
          </wp:positionV>
          <wp:extent cx="3520800" cy="795600"/>
          <wp:effectExtent l="0" t="0" r="0" b="0"/>
          <wp:wrapNone/>
          <wp:docPr id="4" name="PVLogoOnl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27B" w:rsidRDefault="007F427B" w:rsidP="00CE604F">
      <w:r>
        <w:separator/>
      </w:r>
    </w:p>
    <w:p w:rsidR="007F427B" w:rsidRDefault="007F427B" w:rsidP="00CE604F"/>
    <w:p w:rsidR="007F427B" w:rsidRDefault="007F427B" w:rsidP="00CE604F"/>
    <w:p w:rsidR="007F427B" w:rsidRDefault="007F427B" w:rsidP="00CE604F"/>
  </w:footnote>
  <w:footnote w:type="continuationSeparator" w:id="0">
    <w:p w:rsidR="007F427B" w:rsidRDefault="007F427B" w:rsidP="00CE604F">
      <w:r>
        <w:continuationSeparator/>
      </w:r>
    </w:p>
    <w:p w:rsidR="007F427B" w:rsidRDefault="007F427B" w:rsidP="00CE604F"/>
    <w:p w:rsidR="007F427B" w:rsidRDefault="007F427B" w:rsidP="00CE604F"/>
    <w:p w:rsidR="007F427B" w:rsidRDefault="007F427B"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F5A" w:rsidRDefault="007F427B">
    <w:pPr>
      <w:pStyle w:val="Header"/>
    </w:pPr>
    <w:r>
      <w:rPr>
        <w:noProof/>
      </w:rPr>
      <w:drawing>
        <wp:anchor distT="0" distB="0" distL="114300" distR="114300" simplePos="0" relativeHeight="251703296" behindDoc="1" locked="1" layoutInCell="1" allowOverlap="1" wp14:anchorId="24A0D45F" wp14:editId="48FFF736">
          <wp:simplePos x="542925" y="285750"/>
          <wp:positionH relativeFrom="page">
            <wp:align>left</wp:align>
          </wp:positionH>
          <wp:positionV relativeFrom="page">
            <wp:align>top</wp:align>
          </wp:positionV>
          <wp:extent cx="7563600" cy="1940400"/>
          <wp:effectExtent l="0" t="0" r="0" b="3175"/>
          <wp:wrapNone/>
          <wp:docPr id="124" name="optKookabu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bat.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94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7F427B"/>
    <w:rsid w:val="0000578C"/>
    <w:rsid w:val="00010362"/>
    <w:rsid w:val="00012493"/>
    <w:rsid w:val="00015395"/>
    <w:rsid w:val="00015489"/>
    <w:rsid w:val="000167DD"/>
    <w:rsid w:val="00016B7F"/>
    <w:rsid w:val="00021629"/>
    <w:rsid w:val="000222A6"/>
    <w:rsid w:val="000340A9"/>
    <w:rsid w:val="00034260"/>
    <w:rsid w:val="00035765"/>
    <w:rsid w:val="00041675"/>
    <w:rsid w:val="00043991"/>
    <w:rsid w:val="00047E46"/>
    <w:rsid w:val="00051849"/>
    <w:rsid w:val="00056673"/>
    <w:rsid w:val="00072C00"/>
    <w:rsid w:val="00074004"/>
    <w:rsid w:val="000767E6"/>
    <w:rsid w:val="0008298C"/>
    <w:rsid w:val="000830C8"/>
    <w:rsid w:val="00083FB9"/>
    <w:rsid w:val="000846FE"/>
    <w:rsid w:val="000873E7"/>
    <w:rsid w:val="00090A2C"/>
    <w:rsid w:val="0009290E"/>
    <w:rsid w:val="0009559C"/>
    <w:rsid w:val="00095E19"/>
    <w:rsid w:val="000A0633"/>
    <w:rsid w:val="000A1CD9"/>
    <w:rsid w:val="000A73E8"/>
    <w:rsid w:val="000B5463"/>
    <w:rsid w:val="000C2502"/>
    <w:rsid w:val="000C3240"/>
    <w:rsid w:val="000C4D0E"/>
    <w:rsid w:val="000C6BA9"/>
    <w:rsid w:val="000C7DD4"/>
    <w:rsid w:val="000D6EA5"/>
    <w:rsid w:val="000E22A7"/>
    <w:rsid w:val="000E288A"/>
    <w:rsid w:val="000E46A7"/>
    <w:rsid w:val="000E528D"/>
    <w:rsid w:val="000F3CFD"/>
    <w:rsid w:val="000F52FE"/>
    <w:rsid w:val="000F5D11"/>
    <w:rsid w:val="000F71C6"/>
    <w:rsid w:val="00103137"/>
    <w:rsid w:val="00104560"/>
    <w:rsid w:val="001048FB"/>
    <w:rsid w:val="00107494"/>
    <w:rsid w:val="001118B6"/>
    <w:rsid w:val="00114534"/>
    <w:rsid w:val="0011699E"/>
    <w:rsid w:val="00121968"/>
    <w:rsid w:val="0012356D"/>
    <w:rsid w:val="00125FC3"/>
    <w:rsid w:val="00126586"/>
    <w:rsid w:val="0013072D"/>
    <w:rsid w:val="001359F2"/>
    <w:rsid w:val="0013729F"/>
    <w:rsid w:val="0015135C"/>
    <w:rsid w:val="00152D85"/>
    <w:rsid w:val="00153248"/>
    <w:rsid w:val="001535E3"/>
    <w:rsid w:val="001546E5"/>
    <w:rsid w:val="0015593C"/>
    <w:rsid w:val="00160B41"/>
    <w:rsid w:val="001629BD"/>
    <w:rsid w:val="001639DD"/>
    <w:rsid w:val="0016414D"/>
    <w:rsid w:val="00170C6E"/>
    <w:rsid w:val="00171B11"/>
    <w:rsid w:val="00175DCF"/>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B3442"/>
    <w:rsid w:val="002C3604"/>
    <w:rsid w:val="002C3D86"/>
    <w:rsid w:val="002C720A"/>
    <w:rsid w:val="002D1533"/>
    <w:rsid w:val="002D2753"/>
    <w:rsid w:val="002D627C"/>
    <w:rsid w:val="002E0EFD"/>
    <w:rsid w:val="002E1732"/>
    <w:rsid w:val="002E2D7B"/>
    <w:rsid w:val="002F61B9"/>
    <w:rsid w:val="003007A4"/>
    <w:rsid w:val="00301749"/>
    <w:rsid w:val="00305C44"/>
    <w:rsid w:val="00306FD8"/>
    <w:rsid w:val="00307A5C"/>
    <w:rsid w:val="00307C95"/>
    <w:rsid w:val="00312DB3"/>
    <w:rsid w:val="003162EE"/>
    <w:rsid w:val="0031759E"/>
    <w:rsid w:val="0032261C"/>
    <w:rsid w:val="003272D4"/>
    <w:rsid w:val="0033295D"/>
    <w:rsid w:val="003357C3"/>
    <w:rsid w:val="003421D3"/>
    <w:rsid w:val="00343F6C"/>
    <w:rsid w:val="0035090C"/>
    <w:rsid w:val="003530AD"/>
    <w:rsid w:val="00363D19"/>
    <w:rsid w:val="00366F31"/>
    <w:rsid w:val="00367A0C"/>
    <w:rsid w:val="003712FA"/>
    <w:rsid w:val="0037157C"/>
    <w:rsid w:val="00382F6A"/>
    <w:rsid w:val="00386225"/>
    <w:rsid w:val="00387C3E"/>
    <w:rsid w:val="00392570"/>
    <w:rsid w:val="003937FC"/>
    <w:rsid w:val="00395614"/>
    <w:rsid w:val="00395B75"/>
    <w:rsid w:val="003A1C7A"/>
    <w:rsid w:val="003A1DE6"/>
    <w:rsid w:val="003A2B8D"/>
    <w:rsid w:val="003A75BE"/>
    <w:rsid w:val="003B403F"/>
    <w:rsid w:val="003C2957"/>
    <w:rsid w:val="003C5A9B"/>
    <w:rsid w:val="003C6348"/>
    <w:rsid w:val="003D00CA"/>
    <w:rsid w:val="003D1C5E"/>
    <w:rsid w:val="003D282E"/>
    <w:rsid w:val="003D48DA"/>
    <w:rsid w:val="003D720C"/>
    <w:rsid w:val="003D7756"/>
    <w:rsid w:val="003E1E96"/>
    <w:rsid w:val="003E4573"/>
    <w:rsid w:val="003F017A"/>
    <w:rsid w:val="003F3636"/>
    <w:rsid w:val="004004EE"/>
    <w:rsid w:val="00400EF0"/>
    <w:rsid w:val="004041EF"/>
    <w:rsid w:val="00406D37"/>
    <w:rsid w:val="00406F2C"/>
    <w:rsid w:val="0041053A"/>
    <w:rsid w:val="00411F2C"/>
    <w:rsid w:val="0041214E"/>
    <w:rsid w:val="0042172C"/>
    <w:rsid w:val="00423980"/>
    <w:rsid w:val="00426496"/>
    <w:rsid w:val="00434B8C"/>
    <w:rsid w:val="004356D3"/>
    <w:rsid w:val="00436650"/>
    <w:rsid w:val="00444C5F"/>
    <w:rsid w:val="004470FA"/>
    <w:rsid w:val="00447B04"/>
    <w:rsid w:val="00447DD9"/>
    <w:rsid w:val="00456338"/>
    <w:rsid w:val="004568F3"/>
    <w:rsid w:val="00462820"/>
    <w:rsid w:val="00462C3F"/>
    <w:rsid w:val="00466A5F"/>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6B9"/>
    <w:rsid w:val="004A4AE1"/>
    <w:rsid w:val="004A78A7"/>
    <w:rsid w:val="004B1974"/>
    <w:rsid w:val="004B497A"/>
    <w:rsid w:val="004C34A2"/>
    <w:rsid w:val="004C5421"/>
    <w:rsid w:val="004D13DC"/>
    <w:rsid w:val="004D2A66"/>
    <w:rsid w:val="004D392B"/>
    <w:rsid w:val="004E0DF1"/>
    <w:rsid w:val="004E1E84"/>
    <w:rsid w:val="004E3189"/>
    <w:rsid w:val="004E36D1"/>
    <w:rsid w:val="004E57CE"/>
    <w:rsid w:val="004E735A"/>
    <w:rsid w:val="004F0A91"/>
    <w:rsid w:val="004F46FF"/>
    <w:rsid w:val="004F52AC"/>
    <w:rsid w:val="00504F5A"/>
    <w:rsid w:val="005129D9"/>
    <w:rsid w:val="00512BC7"/>
    <w:rsid w:val="0051345A"/>
    <w:rsid w:val="00516A4F"/>
    <w:rsid w:val="00520D86"/>
    <w:rsid w:val="005236B9"/>
    <w:rsid w:val="00523A60"/>
    <w:rsid w:val="0052749C"/>
    <w:rsid w:val="00531BEE"/>
    <w:rsid w:val="005353AA"/>
    <w:rsid w:val="00552ED1"/>
    <w:rsid w:val="00555916"/>
    <w:rsid w:val="005562F1"/>
    <w:rsid w:val="00557B84"/>
    <w:rsid w:val="005601C6"/>
    <w:rsid w:val="00561046"/>
    <w:rsid w:val="00561C65"/>
    <w:rsid w:val="00563121"/>
    <w:rsid w:val="005703BB"/>
    <w:rsid w:val="005710F0"/>
    <w:rsid w:val="00575B9B"/>
    <w:rsid w:val="00585605"/>
    <w:rsid w:val="00595475"/>
    <w:rsid w:val="00595895"/>
    <w:rsid w:val="005A216C"/>
    <w:rsid w:val="005B374E"/>
    <w:rsid w:val="005B4482"/>
    <w:rsid w:val="005B5A08"/>
    <w:rsid w:val="005B7F2F"/>
    <w:rsid w:val="005C11CA"/>
    <w:rsid w:val="005C428F"/>
    <w:rsid w:val="005C4F03"/>
    <w:rsid w:val="005C623D"/>
    <w:rsid w:val="005D35B0"/>
    <w:rsid w:val="005D47B0"/>
    <w:rsid w:val="005D4B4A"/>
    <w:rsid w:val="005E5955"/>
    <w:rsid w:val="005F15D8"/>
    <w:rsid w:val="005F307B"/>
    <w:rsid w:val="005F5558"/>
    <w:rsid w:val="005F5864"/>
    <w:rsid w:val="006003AA"/>
    <w:rsid w:val="00601E38"/>
    <w:rsid w:val="0060737B"/>
    <w:rsid w:val="00607FD8"/>
    <w:rsid w:val="0061505F"/>
    <w:rsid w:val="00616323"/>
    <w:rsid w:val="0061751B"/>
    <w:rsid w:val="0062297D"/>
    <w:rsid w:val="006251CD"/>
    <w:rsid w:val="00631E22"/>
    <w:rsid w:val="0063381C"/>
    <w:rsid w:val="006338FE"/>
    <w:rsid w:val="00634604"/>
    <w:rsid w:val="006346D1"/>
    <w:rsid w:val="00635D78"/>
    <w:rsid w:val="006406CA"/>
    <w:rsid w:val="00645D96"/>
    <w:rsid w:val="006513F1"/>
    <w:rsid w:val="0065589F"/>
    <w:rsid w:val="00657298"/>
    <w:rsid w:val="006608C0"/>
    <w:rsid w:val="00660CEC"/>
    <w:rsid w:val="00661B0F"/>
    <w:rsid w:val="00662EC6"/>
    <w:rsid w:val="0066462A"/>
    <w:rsid w:val="00666794"/>
    <w:rsid w:val="00667A60"/>
    <w:rsid w:val="00676B87"/>
    <w:rsid w:val="00677EE0"/>
    <w:rsid w:val="00680DFB"/>
    <w:rsid w:val="0068456E"/>
    <w:rsid w:val="00692792"/>
    <w:rsid w:val="00692DF6"/>
    <w:rsid w:val="006A0287"/>
    <w:rsid w:val="006A1C58"/>
    <w:rsid w:val="006A2BF7"/>
    <w:rsid w:val="006B5921"/>
    <w:rsid w:val="006B5B56"/>
    <w:rsid w:val="006B7A58"/>
    <w:rsid w:val="006C1199"/>
    <w:rsid w:val="006C2AB4"/>
    <w:rsid w:val="006C3D2F"/>
    <w:rsid w:val="006C596B"/>
    <w:rsid w:val="006C5E28"/>
    <w:rsid w:val="006D39B9"/>
    <w:rsid w:val="006E3C63"/>
    <w:rsid w:val="006E58AA"/>
    <w:rsid w:val="006E5F53"/>
    <w:rsid w:val="006E6E31"/>
    <w:rsid w:val="006F0469"/>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5058"/>
    <w:rsid w:val="00742416"/>
    <w:rsid w:val="00743140"/>
    <w:rsid w:val="0074494F"/>
    <w:rsid w:val="00746CAB"/>
    <w:rsid w:val="00753ABB"/>
    <w:rsid w:val="00754905"/>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32DB"/>
    <w:rsid w:val="00795680"/>
    <w:rsid w:val="0079665F"/>
    <w:rsid w:val="007A0081"/>
    <w:rsid w:val="007A1CDE"/>
    <w:rsid w:val="007A4A19"/>
    <w:rsid w:val="007A6094"/>
    <w:rsid w:val="007A7DD9"/>
    <w:rsid w:val="007B12C6"/>
    <w:rsid w:val="007C00D2"/>
    <w:rsid w:val="007C0A4C"/>
    <w:rsid w:val="007C1EB3"/>
    <w:rsid w:val="007C421E"/>
    <w:rsid w:val="007C5426"/>
    <w:rsid w:val="007C5AF5"/>
    <w:rsid w:val="007C5D2E"/>
    <w:rsid w:val="007D5312"/>
    <w:rsid w:val="007E0193"/>
    <w:rsid w:val="007E23B9"/>
    <w:rsid w:val="007E34EA"/>
    <w:rsid w:val="007E5675"/>
    <w:rsid w:val="007E6AED"/>
    <w:rsid w:val="007F05D2"/>
    <w:rsid w:val="007F417C"/>
    <w:rsid w:val="007F427B"/>
    <w:rsid w:val="0080295F"/>
    <w:rsid w:val="008046A0"/>
    <w:rsid w:val="008066AA"/>
    <w:rsid w:val="00806927"/>
    <w:rsid w:val="008101A4"/>
    <w:rsid w:val="00814A3C"/>
    <w:rsid w:val="008169A6"/>
    <w:rsid w:val="00830EAA"/>
    <w:rsid w:val="0083162B"/>
    <w:rsid w:val="00833D55"/>
    <w:rsid w:val="00841D8C"/>
    <w:rsid w:val="008428C4"/>
    <w:rsid w:val="008429D4"/>
    <w:rsid w:val="00847D90"/>
    <w:rsid w:val="0085325E"/>
    <w:rsid w:val="00854CEA"/>
    <w:rsid w:val="008616F3"/>
    <w:rsid w:val="00862661"/>
    <w:rsid w:val="00864767"/>
    <w:rsid w:val="0087344F"/>
    <w:rsid w:val="008773FB"/>
    <w:rsid w:val="008832AA"/>
    <w:rsid w:val="008A34FE"/>
    <w:rsid w:val="008A70CA"/>
    <w:rsid w:val="008B12C3"/>
    <w:rsid w:val="008B1448"/>
    <w:rsid w:val="008B20BD"/>
    <w:rsid w:val="008B2A9A"/>
    <w:rsid w:val="008C0280"/>
    <w:rsid w:val="008C1285"/>
    <w:rsid w:val="008D1218"/>
    <w:rsid w:val="008D1B1C"/>
    <w:rsid w:val="008D5F8A"/>
    <w:rsid w:val="008E13E8"/>
    <w:rsid w:val="008E31E1"/>
    <w:rsid w:val="008F01C7"/>
    <w:rsid w:val="008F3B94"/>
    <w:rsid w:val="008F47DE"/>
    <w:rsid w:val="008F5002"/>
    <w:rsid w:val="008F6661"/>
    <w:rsid w:val="00903687"/>
    <w:rsid w:val="00910D31"/>
    <w:rsid w:val="009115AB"/>
    <w:rsid w:val="00912336"/>
    <w:rsid w:val="009137EC"/>
    <w:rsid w:val="00922F59"/>
    <w:rsid w:val="0092321B"/>
    <w:rsid w:val="00930869"/>
    <w:rsid w:val="0093235E"/>
    <w:rsid w:val="00933FEB"/>
    <w:rsid w:val="00937703"/>
    <w:rsid w:val="0093771A"/>
    <w:rsid w:val="0094605E"/>
    <w:rsid w:val="009465EA"/>
    <w:rsid w:val="00953ABE"/>
    <w:rsid w:val="0095456F"/>
    <w:rsid w:val="00954C94"/>
    <w:rsid w:val="00963ABA"/>
    <w:rsid w:val="00970733"/>
    <w:rsid w:val="00971677"/>
    <w:rsid w:val="00972889"/>
    <w:rsid w:val="00977CCE"/>
    <w:rsid w:val="00981378"/>
    <w:rsid w:val="0098415F"/>
    <w:rsid w:val="009846B7"/>
    <w:rsid w:val="00984A8A"/>
    <w:rsid w:val="0098606A"/>
    <w:rsid w:val="00986C85"/>
    <w:rsid w:val="00991543"/>
    <w:rsid w:val="00994CB7"/>
    <w:rsid w:val="00995A1B"/>
    <w:rsid w:val="009976E0"/>
    <w:rsid w:val="009A1491"/>
    <w:rsid w:val="009A2615"/>
    <w:rsid w:val="009A2FBA"/>
    <w:rsid w:val="009A38C0"/>
    <w:rsid w:val="009A6E5C"/>
    <w:rsid w:val="009B1195"/>
    <w:rsid w:val="009B5D92"/>
    <w:rsid w:val="009B6F54"/>
    <w:rsid w:val="009C02F2"/>
    <w:rsid w:val="009C0645"/>
    <w:rsid w:val="009C2430"/>
    <w:rsid w:val="009C328C"/>
    <w:rsid w:val="009C5C32"/>
    <w:rsid w:val="009C6725"/>
    <w:rsid w:val="009D6278"/>
    <w:rsid w:val="009D6BF9"/>
    <w:rsid w:val="009E0153"/>
    <w:rsid w:val="009E3888"/>
    <w:rsid w:val="009E4906"/>
    <w:rsid w:val="009F0BB1"/>
    <w:rsid w:val="009F25EE"/>
    <w:rsid w:val="009F44CD"/>
    <w:rsid w:val="00A01D7D"/>
    <w:rsid w:val="00A02A49"/>
    <w:rsid w:val="00A02F5D"/>
    <w:rsid w:val="00A12C87"/>
    <w:rsid w:val="00A15D80"/>
    <w:rsid w:val="00A15EF9"/>
    <w:rsid w:val="00A17099"/>
    <w:rsid w:val="00A17488"/>
    <w:rsid w:val="00A208D2"/>
    <w:rsid w:val="00A24C55"/>
    <w:rsid w:val="00A26D88"/>
    <w:rsid w:val="00A27EBF"/>
    <w:rsid w:val="00A33B33"/>
    <w:rsid w:val="00A360DA"/>
    <w:rsid w:val="00A377BC"/>
    <w:rsid w:val="00A37C70"/>
    <w:rsid w:val="00A40ABA"/>
    <w:rsid w:val="00A41F86"/>
    <w:rsid w:val="00A4340C"/>
    <w:rsid w:val="00A4776F"/>
    <w:rsid w:val="00A47AB7"/>
    <w:rsid w:val="00A529E9"/>
    <w:rsid w:val="00A52CA4"/>
    <w:rsid w:val="00A54310"/>
    <w:rsid w:val="00A61E23"/>
    <w:rsid w:val="00A723CC"/>
    <w:rsid w:val="00A75C29"/>
    <w:rsid w:val="00A82BB2"/>
    <w:rsid w:val="00A83926"/>
    <w:rsid w:val="00A855D3"/>
    <w:rsid w:val="00A857B0"/>
    <w:rsid w:val="00A86569"/>
    <w:rsid w:val="00A934FD"/>
    <w:rsid w:val="00A93988"/>
    <w:rsid w:val="00A93C0B"/>
    <w:rsid w:val="00A9700D"/>
    <w:rsid w:val="00A97124"/>
    <w:rsid w:val="00AA4D48"/>
    <w:rsid w:val="00AA4F4B"/>
    <w:rsid w:val="00AA751F"/>
    <w:rsid w:val="00AA7E6D"/>
    <w:rsid w:val="00AB3420"/>
    <w:rsid w:val="00AB3DE2"/>
    <w:rsid w:val="00AB458A"/>
    <w:rsid w:val="00AB4A85"/>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4DEA"/>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65DB"/>
    <w:rsid w:val="00B77FDD"/>
    <w:rsid w:val="00B82FD1"/>
    <w:rsid w:val="00B8521A"/>
    <w:rsid w:val="00B85B84"/>
    <w:rsid w:val="00B86D96"/>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594A"/>
    <w:rsid w:val="00C162F8"/>
    <w:rsid w:val="00C21CDF"/>
    <w:rsid w:val="00C21EBD"/>
    <w:rsid w:val="00C223F7"/>
    <w:rsid w:val="00C2423B"/>
    <w:rsid w:val="00C25111"/>
    <w:rsid w:val="00C303C2"/>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497D"/>
    <w:rsid w:val="00C76782"/>
    <w:rsid w:val="00C7698C"/>
    <w:rsid w:val="00C807A8"/>
    <w:rsid w:val="00C815F2"/>
    <w:rsid w:val="00C851C0"/>
    <w:rsid w:val="00C85B0C"/>
    <w:rsid w:val="00C86E4D"/>
    <w:rsid w:val="00C877ED"/>
    <w:rsid w:val="00C9089B"/>
    <w:rsid w:val="00C911BB"/>
    <w:rsid w:val="00C94E8A"/>
    <w:rsid w:val="00CA3449"/>
    <w:rsid w:val="00CA7121"/>
    <w:rsid w:val="00CA7859"/>
    <w:rsid w:val="00CB1160"/>
    <w:rsid w:val="00CB6F87"/>
    <w:rsid w:val="00CC3035"/>
    <w:rsid w:val="00CC3849"/>
    <w:rsid w:val="00CC5D52"/>
    <w:rsid w:val="00CC7D02"/>
    <w:rsid w:val="00CD0D0F"/>
    <w:rsid w:val="00CD1770"/>
    <w:rsid w:val="00CD17EC"/>
    <w:rsid w:val="00CD3B61"/>
    <w:rsid w:val="00CD4B89"/>
    <w:rsid w:val="00CE0BDC"/>
    <w:rsid w:val="00CE2F73"/>
    <w:rsid w:val="00CE4C72"/>
    <w:rsid w:val="00CE5AD6"/>
    <w:rsid w:val="00CE604F"/>
    <w:rsid w:val="00CE6C8C"/>
    <w:rsid w:val="00CF0500"/>
    <w:rsid w:val="00CF2B50"/>
    <w:rsid w:val="00CF54C2"/>
    <w:rsid w:val="00D02339"/>
    <w:rsid w:val="00D034A7"/>
    <w:rsid w:val="00D04820"/>
    <w:rsid w:val="00D06AD4"/>
    <w:rsid w:val="00D10B3F"/>
    <w:rsid w:val="00D17B78"/>
    <w:rsid w:val="00D20815"/>
    <w:rsid w:val="00D216C0"/>
    <w:rsid w:val="00D24945"/>
    <w:rsid w:val="00D26389"/>
    <w:rsid w:val="00D30873"/>
    <w:rsid w:val="00D31B26"/>
    <w:rsid w:val="00D3557F"/>
    <w:rsid w:val="00D35A04"/>
    <w:rsid w:val="00D37654"/>
    <w:rsid w:val="00D4312E"/>
    <w:rsid w:val="00D444DE"/>
    <w:rsid w:val="00D46BB0"/>
    <w:rsid w:val="00D52229"/>
    <w:rsid w:val="00D52465"/>
    <w:rsid w:val="00D54B20"/>
    <w:rsid w:val="00D5777E"/>
    <w:rsid w:val="00D64540"/>
    <w:rsid w:val="00D6642E"/>
    <w:rsid w:val="00D72DB9"/>
    <w:rsid w:val="00D75696"/>
    <w:rsid w:val="00D7569B"/>
    <w:rsid w:val="00D75E65"/>
    <w:rsid w:val="00D84846"/>
    <w:rsid w:val="00D90123"/>
    <w:rsid w:val="00D914F2"/>
    <w:rsid w:val="00D918DE"/>
    <w:rsid w:val="00D91CAC"/>
    <w:rsid w:val="00D9228A"/>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6238"/>
    <w:rsid w:val="00DC6E85"/>
    <w:rsid w:val="00DC7FF7"/>
    <w:rsid w:val="00DD27FD"/>
    <w:rsid w:val="00DD3BA3"/>
    <w:rsid w:val="00DD5283"/>
    <w:rsid w:val="00DD5FD9"/>
    <w:rsid w:val="00DD765B"/>
    <w:rsid w:val="00DE0466"/>
    <w:rsid w:val="00DE0904"/>
    <w:rsid w:val="00DE20AE"/>
    <w:rsid w:val="00DE671C"/>
    <w:rsid w:val="00DF1357"/>
    <w:rsid w:val="00DF43C8"/>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2337"/>
    <w:rsid w:val="00E33C5A"/>
    <w:rsid w:val="00E33E22"/>
    <w:rsid w:val="00E3775C"/>
    <w:rsid w:val="00E4067B"/>
    <w:rsid w:val="00E46C48"/>
    <w:rsid w:val="00E51F76"/>
    <w:rsid w:val="00E52EEE"/>
    <w:rsid w:val="00E52F1C"/>
    <w:rsid w:val="00E642F5"/>
    <w:rsid w:val="00E64FA8"/>
    <w:rsid w:val="00E75FD9"/>
    <w:rsid w:val="00E7768B"/>
    <w:rsid w:val="00E8179E"/>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4026"/>
    <w:rsid w:val="00F04ED8"/>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51B2F"/>
    <w:rsid w:val="00F53D12"/>
    <w:rsid w:val="00F53EC4"/>
    <w:rsid w:val="00F60A8F"/>
    <w:rsid w:val="00F60DB9"/>
    <w:rsid w:val="00F63F27"/>
    <w:rsid w:val="00F65C1E"/>
    <w:rsid w:val="00F65F0D"/>
    <w:rsid w:val="00F70426"/>
    <w:rsid w:val="00F731A4"/>
    <w:rsid w:val="00F74686"/>
    <w:rsid w:val="00F757B1"/>
    <w:rsid w:val="00F773E8"/>
    <w:rsid w:val="00F80344"/>
    <w:rsid w:val="00F8171D"/>
    <w:rsid w:val="00F85E5B"/>
    <w:rsid w:val="00F9166C"/>
    <w:rsid w:val="00F926CF"/>
    <w:rsid w:val="00F938C2"/>
    <w:rsid w:val="00F93C8D"/>
    <w:rsid w:val="00F942E8"/>
    <w:rsid w:val="00F947F4"/>
    <w:rsid w:val="00F9686A"/>
    <w:rsid w:val="00FA3EEC"/>
    <w:rsid w:val="00FA77C1"/>
    <w:rsid w:val="00FB175A"/>
    <w:rsid w:val="00FB61A9"/>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2B6C1D7"/>
  <w15:docId w15:val="{4E25261B-AE93-46E1-8739-C9A00E1F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nhideWhenUsed/>
    <w:rsid w:val="004A46B9"/>
    <w:rPr>
      <w:color w:val="00ADD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fa.vic.gov.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MLFILES2\PV-Data\WorkGroups\Branch%20-%20Marketing%20&amp;%20Education\Marketing%20Services\Visitor%20services\Park%20Notes\2015-2016%20Update\Visitor%20Guides_drafts\In%20Progress\www.parks.vic.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rokudi\AppData\Roaming\Microsoft\Templates\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249C-B91F-4798-8C80-9520C5033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Template.dotm</Template>
  <TotalTime>1</TotalTime>
  <Pages>1</Pages>
  <Words>750</Words>
  <Characters>4081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Masha Prokudina</dc:creator>
  <cp:lastModifiedBy>Masha Prokudina</cp:lastModifiedBy>
  <cp:revision>2</cp:revision>
  <cp:lastPrinted>2015-11-16T05:51:00Z</cp:lastPrinted>
  <dcterms:created xsi:type="dcterms:W3CDTF">2017-11-15T01:11:00Z</dcterms:created>
  <dcterms:modified xsi:type="dcterms:W3CDTF">2017-11-15T01:11:00Z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optKookaburra</vt:lpwstr>
  </property>
  <property fmtid="{D5CDD505-2E9C-101B-9397-08002B2CF9AE}" pid="4" name="xPVLogoOnly">
    <vt:bool>false</vt:bool>
  </property>
</Properties>
</file>