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4" w:type="dxa"/>
        <w:tblLook w:val="04A0" w:firstRow="1" w:lastRow="0" w:firstColumn="1" w:lastColumn="0" w:noHBand="0" w:noVBand="1"/>
      </w:tblPr>
      <w:tblGrid>
        <w:gridCol w:w="10314"/>
      </w:tblGrid>
      <w:tr w:rsidR="00667A60" w14:paraId="36FE32E2" w14:textId="77777777" w:rsidTr="00047E46">
        <w:trPr>
          <w:trHeight w:val="1871"/>
        </w:trPr>
        <w:tc>
          <w:tcPr>
            <w:tcW w:w="10314" w:type="dxa"/>
          </w:tcPr>
          <w:p w14:paraId="719CB52A" w14:textId="77777777" w:rsidR="00E40871" w:rsidRDefault="00A37E2D" w:rsidP="00047E46">
            <w:pPr>
              <w:pStyle w:val="Title"/>
            </w:pPr>
            <w:r>
              <w:t xml:space="preserve">Mitchell River National Park – </w:t>
            </w:r>
          </w:p>
          <w:p w14:paraId="23DEF6E2" w14:textId="77777777" w:rsidR="00667A60" w:rsidRPr="00F00C9D" w:rsidRDefault="00A37E2D" w:rsidP="00047E46">
            <w:pPr>
              <w:pStyle w:val="Title"/>
            </w:pPr>
            <w:proofErr w:type="spellStart"/>
            <w:r>
              <w:t>Brabralung</w:t>
            </w:r>
            <w:proofErr w:type="spellEnd"/>
            <w:r>
              <w:t xml:space="preserve"> </w:t>
            </w:r>
            <w:r w:rsidR="00E40871">
              <w:t xml:space="preserve">and </w:t>
            </w:r>
            <w:proofErr w:type="spellStart"/>
            <w:r w:rsidR="00E40871" w:rsidRPr="00E40871">
              <w:t>Brayakaulung</w:t>
            </w:r>
            <w:proofErr w:type="spellEnd"/>
            <w:r w:rsidR="00E40871" w:rsidRPr="00E40871">
              <w:t xml:space="preserve"> </w:t>
            </w:r>
            <w:r>
              <w:t>Country</w:t>
            </w:r>
          </w:p>
          <w:p w14:paraId="3BB201DC" w14:textId="77777777" w:rsidR="00667A60" w:rsidRPr="00F00C9D" w:rsidRDefault="007C421E" w:rsidP="00047E46">
            <w:pPr>
              <w:pStyle w:val="Subtitle"/>
            </w:pPr>
            <w:r>
              <w:t>Visitor Guide</w:t>
            </w:r>
          </w:p>
        </w:tc>
      </w:tr>
      <w:tr w:rsidR="00667A60" w14:paraId="0F8AFAF8" w14:textId="77777777" w:rsidTr="00047E46">
        <w:tc>
          <w:tcPr>
            <w:tcW w:w="10314" w:type="dxa"/>
          </w:tcPr>
          <w:p w14:paraId="50F2D966" w14:textId="77777777" w:rsidR="00667A60" w:rsidRPr="003712FA" w:rsidRDefault="00A37E2D" w:rsidP="001658B4">
            <w:pPr>
              <w:pStyle w:val="Introduction"/>
            </w:pPr>
            <w:r w:rsidRPr="00A37E2D">
              <w:t xml:space="preserve">Mitchell River National Park protects impressive river scenery, serene rainforest gullies, rugged landscapes and some of Victoria's more unusual vegetation communities. From open forest to remote river gorges, the park is an exciting destination for outdoor </w:t>
            </w:r>
            <w:r w:rsidR="00967407">
              <w:t>activities</w:t>
            </w:r>
            <w:r w:rsidRPr="00A37E2D">
              <w:t>.</w:t>
            </w:r>
          </w:p>
        </w:tc>
      </w:tr>
      <w:tr w:rsidR="00667A60" w14:paraId="39173631" w14:textId="77777777" w:rsidTr="00047E46">
        <w:trPr>
          <w:trHeight w:val="531"/>
        </w:trPr>
        <w:tc>
          <w:tcPr>
            <w:tcW w:w="10314" w:type="dxa"/>
          </w:tcPr>
          <w:p w14:paraId="61CAB88F" w14:textId="77777777" w:rsidR="00667A60" w:rsidRPr="00F63F27" w:rsidRDefault="00DE617E" w:rsidP="00047E46">
            <w:r>
              <w:rPr>
                <w:noProof/>
              </w:rPr>
              <w:drawing>
                <wp:inline distT="0" distB="0" distL="0" distR="0" wp14:anchorId="39296E75" wp14:editId="057F44A4">
                  <wp:extent cx="288000" cy="28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V002 - Toilets copy.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7E78FBA6" wp14:editId="025B18BA">
                  <wp:extent cx="288000" cy="2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V004 - Walking Tracks copy.png"/>
                          <pic:cNvPicPr/>
                        </pic:nvPicPr>
                        <pic:blipFill>
                          <a:blip r:embed="rId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7BD05023" wp14:editId="019F543E">
                  <wp:extent cx="288037" cy="2880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V008 - Picnic Table copy.png"/>
                          <pic:cNvPicPr/>
                        </pic:nvPicPr>
                        <pic:blipFill>
                          <a:blip r:embed="rId1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586F8CF0" wp14:editId="4A7EB8CB">
                  <wp:extent cx="288037" cy="2880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V009 - Fireplace copy.png"/>
                          <pic:cNvPicPr/>
                        </pic:nvPicPr>
                        <pic:blipFill>
                          <a:blip r:embed="rId11">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7A840E5F" wp14:editId="37284F6B">
                  <wp:extent cx="288037" cy="2880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V011 - Electric BBQ copy.png"/>
                          <pic:cNvPicPr/>
                        </pic:nvPicPr>
                        <pic:blipFill>
                          <a:blip r:embed="rId12">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207B8DEB" wp14:editId="3F00463D">
                  <wp:extent cx="288037" cy="2880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V013 - Swimming copy.png"/>
                          <pic:cNvPicPr/>
                        </pic:nvPicPr>
                        <pic:blipFill>
                          <a:blip r:embed="rId13">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08937226" wp14:editId="1B8EC312">
                  <wp:extent cx="288037" cy="2880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V016 - Canoeing copy.png"/>
                          <pic:cNvPicPr/>
                        </pic:nvPicPr>
                        <pic:blipFill>
                          <a:blip r:embed="rId14">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4EDE43E8" wp14:editId="3FE0083A">
                  <wp:extent cx="288037" cy="2880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V019 - Four Wheel Driving copy.png"/>
                          <pic:cNvPicPr/>
                        </pic:nvPicPr>
                        <pic:blipFill>
                          <a:blip r:embed="rId15">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10A876F5" wp14:editId="29E85F56">
                  <wp:extent cx="288037" cy="2880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V020 - Horse Riding copy.png"/>
                          <pic:cNvPicPr/>
                        </pic:nvPicPr>
                        <pic:blipFill>
                          <a:blip r:embed="rId16">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529E20E9" wp14:editId="17616D1A">
                  <wp:extent cx="288000" cy="28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V022 - Lookout copy.png"/>
                          <pic:cNvPicPr/>
                        </pic:nvPicPr>
                        <pic:blipFill>
                          <a:blip r:embed="rId1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0FA34BD9" wp14:editId="06A18FAA">
                  <wp:extent cx="288037" cy="2880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PV026 - Camping copy.png"/>
                          <pic:cNvPicPr/>
                        </pic:nvPicPr>
                        <pic:blipFill>
                          <a:blip r:embed="rId18">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p>
        </w:tc>
      </w:tr>
      <w:tr w:rsidR="00667A60" w14:paraId="316851C9" w14:textId="77777777" w:rsidTr="00047E46">
        <w:trPr>
          <w:trHeight w:val="283"/>
        </w:trPr>
        <w:tc>
          <w:tcPr>
            <w:tcW w:w="10314" w:type="dxa"/>
          </w:tcPr>
          <w:p w14:paraId="4A86D363" w14:textId="77777777" w:rsidR="00667A60" w:rsidRDefault="0019222A" w:rsidP="00047E46">
            <w:pPr>
              <w:rPr>
                <w:noProof/>
              </w:rPr>
            </w:pPr>
            <w:r>
              <w:rPr>
                <w:noProof/>
              </w:rPr>
              <w:drawing>
                <wp:inline distT="0" distB="0" distL="0" distR="0" wp14:anchorId="7F111956" wp14:editId="4E05FB5E">
                  <wp:extent cx="288037" cy="288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PV016 - Picking Plants Prohibited copy.png"/>
                          <pic:cNvPicPr/>
                        </pic:nvPicPr>
                        <pic:blipFill>
                          <a:blip r:embed="rId19">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Pr>
                <w:noProof/>
              </w:rPr>
              <w:drawing>
                <wp:inline distT="0" distB="0" distL="0" distR="0" wp14:anchorId="56891A31" wp14:editId="64BEA9DB">
                  <wp:extent cx="288037" cy="2880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PV020 - No Cats and Dogs copy.png"/>
                          <pic:cNvPicPr/>
                        </pic:nvPicPr>
                        <pic:blipFill>
                          <a:blip r:embed="rId2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p>
        </w:tc>
      </w:tr>
      <w:tr w:rsidR="00047E46" w14:paraId="161B13F2" w14:textId="77777777" w:rsidTr="00047E46">
        <w:trPr>
          <w:trHeight w:hRule="exact" w:val="113"/>
        </w:trPr>
        <w:tc>
          <w:tcPr>
            <w:tcW w:w="10314" w:type="dxa"/>
          </w:tcPr>
          <w:p w14:paraId="0A16572D" w14:textId="77777777" w:rsidR="00047E46" w:rsidRDefault="00047E46" w:rsidP="00047E46">
            <w:pPr>
              <w:rPr>
                <w:noProof/>
              </w:rPr>
            </w:pPr>
          </w:p>
        </w:tc>
      </w:tr>
    </w:tbl>
    <w:p w14:paraId="27D8E00A" w14:textId="77777777" w:rsidR="00667A60" w:rsidRPr="00667A60" w:rsidRDefault="00667A60" w:rsidP="00667A60">
      <w:pPr>
        <w:pStyle w:val="BodyText"/>
        <w:sectPr w:rsidR="00667A60" w:rsidRPr="00667A60" w:rsidSect="00790F1F">
          <w:footerReference w:type="default" r:id="rId21"/>
          <w:headerReference w:type="first" r:id="rId22"/>
          <w:footerReference w:type="first" r:id="rId23"/>
          <w:type w:val="continuous"/>
          <w:pgSz w:w="11907" w:h="16840" w:code="9"/>
          <w:pgMar w:top="765" w:right="851" w:bottom="1418" w:left="851" w:header="454" w:footer="539" w:gutter="0"/>
          <w:cols w:num="2" w:space="284"/>
          <w:titlePg/>
          <w:docGrid w:linePitch="360"/>
        </w:sectPr>
      </w:pPr>
    </w:p>
    <w:p w14:paraId="4617B128" w14:textId="77777777" w:rsidR="00A37E2D" w:rsidRDefault="00A37E2D" w:rsidP="00D41246">
      <w:pPr>
        <w:pStyle w:val="Heading1"/>
        <w:spacing w:before="60" w:after="60"/>
      </w:pPr>
      <w:r>
        <w:t>Welcome to Country</w:t>
      </w:r>
    </w:p>
    <w:p w14:paraId="15F416FD" w14:textId="77777777" w:rsidR="00A37E2D" w:rsidRDefault="00A37E2D" w:rsidP="00D41246">
      <w:pPr>
        <w:pStyle w:val="BodyText"/>
      </w:pPr>
      <w:r>
        <w:t>The Gunaikurnai people are the Traditional Owners of the Country featured in this visitor guide.</w:t>
      </w:r>
    </w:p>
    <w:p w14:paraId="50229803" w14:textId="77777777" w:rsidR="007557AE" w:rsidRDefault="00A37E2D" w:rsidP="00D41246">
      <w:pPr>
        <w:pStyle w:val="BodyText"/>
      </w:pPr>
      <w:r>
        <w:t xml:space="preserve">Through a new way of managing public land called Joint </w:t>
      </w:r>
      <w:r w:rsidR="007557AE">
        <w:t>M</w:t>
      </w:r>
      <w:r>
        <w:t xml:space="preserve">anagement, the </w:t>
      </w:r>
      <w:r w:rsidR="007557AE">
        <w:t>S</w:t>
      </w:r>
      <w:r>
        <w:t xml:space="preserve">tate </w:t>
      </w:r>
      <w:r w:rsidR="007557AE">
        <w:t>has</w:t>
      </w:r>
      <w:r>
        <w:t xml:space="preserve"> created an equal partnership with the Gunaikurnai people. The benefits of this partnership are many and include</w:t>
      </w:r>
      <w:r w:rsidR="007557AE">
        <w:t>:</w:t>
      </w:r>
      <w:r>
        <w:t xml:space="preserve"> the knowledge and culture of traditional owners incorporated into natural resources (land) management, cultural awareness and knowledge of local history, improved park management through knowledge-sharing and increased opportunities fo</w:t>
      </w:r>
      <w:r w:rsidR="007557AE">
        <w:t>r new initiatives.</w:t>
      </w:r>
    </w:p>
    <w:p w14:paraId="5A2E9C74" w14:textId="77777777" w:rsidR="00A37E2D" w:rsidRDefault="00A37E2D" w:rsidP="00D41246">
      <w:pPr>
        <w:pStyle w:val="BodyText"/>
      </w:pPr>
      <w:r>
        <w:t>By conserving and protecting the natural environment and cultural values, the education and enjoyment experience is enhanced for all community members and visitors.</w:t>
      </w:r>
    </w:p>
    <w:p w14:paraId="49350786" w14:textId="77777777" w:rsidR="00A31370" w:rsidRPr="00D41246" w:rsidRDefault="00A37E2D" w:rsidP="00D41246">
      <w:pPr>
        <w:pStyle w:val="BodyText"/>
      </w:pPr>
      <w:r w:rsidRPr="00A37E2D">
        <w:t xml:space="preserve">Mitchell River National Park is one of the jointly managed parks within </w:t>
      </w:r>
      <w:r w:rsidR="007557AE">
        <w:t xml:space="preserve">Gippsland. </w:t>
      </w:r>
      <w:r w:rsidRPr="00A37E2D">
        <w:t>This agreement recognises the fact that the Gunaikurnai people have always been connected to their land and are the rightful people who speak for that Country. These parks and reserves are cultural landscapes which are part of our living culture.</w:t>
      </w:r>
    </w:p>
    <w:p w14:paraId="126E836A" w14:textId="77777777" w:rsidR="000222A6" w:rsidRDefault="000222A6" w:rsidP="00D41246">
      <w:pPr>
        <w:pStyle w:val="Heading1"/>
        <w:spacing w:before="60" w:after="60"/>
      </w:pPr>
      <w:r w:rsidRPr="00D84846">
        <w:t xml:space="preserve">Getting </w:t>
      </w:r>
      <w:r w:rsidR="0052749C">
        <w:t>t</w:t>
      </w:r>
      <w:r w:rsidRPr="000E528D">
        <w:t>here</w:t>
      </w:r>
    </w:p>
    <w:p w14:paraId="34B423EB" w14:textId="77777777" w:rsidR="00DE617E" w:rsidRDefault="00DE617E" w:rsidP="00D41246">
      <w:pPr>
        <w:pStyle w:val="BodyText"/>
        <w:rPr>
          <w:noProof/>
        </w:rPr>
      </w:pPr>
      <w:r>
        <w:rPr>
          <w:noProof/>
        </w:rPr>
        <w:t>Mitc</w:t>
      </w:r>
      <w:r w:rsidR="001658B4">
        <w:rPr>
          <w:noProof/>
        </w:rPr>
        <w:t>hell River National Park is 320</w:t>
      </w:r>
      <w:r>
        <w:rPr>
          <w:noProof/>
        </w:rPr>
        <w:t xml:space="preserve">km east of </w:t>
      </w:r>
      <w:r w:rsidR="001658B4">
        <w:rPr>
          <w:noProof/>
        </w:rPr>
        <w:t>Melbourne and 25</w:t>
      </w:r>
      <w:r>
        <w:rPr>
          <w:noProof/>
        </w:rPr>
        <w:t xml:space="preserve">km northwest of Bairnsdale.The </w:t>
      </w:r>
      <w:r w:rsidR="001658B4">
        <w:rPr>
          <w:noProof/>
        </w:rPr>
        <w:t>r</w:t>
      </w:r>
      <w:r>
        <w:rPr>
          <w:noProof/>
        </w:rPr>
        <w:t>iver div</w:t>
      </w:r>
      <w:r w:rsidR="001658B4">
        <w:rPr>
          <w:noProof/>
        </w:rPr>
        <w:t>ides the park into two sections</w:t>
      </w:r>
      <w:r>
        <w:rPr>
          <w:noProof/>
        </w:rPr>
        <w:t>.</w:t>
      </w:r>
    </w:p>
    <w:p w14:paraId="7DD2C0DD" w14:textId="77777777" w:rsidR="00DE617E" w:rsidRDefault="001658B4" w:rsidP="00D41246">
      <w:pPr>
        <w:pStyle w:val="BodyText"/>
        <w:rPr>
          <w:noProof/>
        </w:rPr>
      </w:pPr>
      <w:r>
        <w:rPr>
          <w:noProof/>
        </w:rPr>
        <w:t>From the Princes Hwy</w:t>
      </w:r>
      <w:r w:rsidR="00DE617E">
        <w:rPr>
          <w:noProof/>
        </w:rPr>
        <w:t xml:space="preserve">, approach the western section via Lindenow or </w:t>
      </w:r>
      <w:r>
        <w:rPr>
          <w:noProof/>
        </w:rPr>
        <w:t>Fernbank along the Bairnsdale-</w:t>
      </w:r>
      <w:r w:rsidR="00DE617E">
        <w:rPr>
          <w:noProof/>
        </w:rPr>
        <w:t xml:space="preserve">Dargo Road to Waller Road. </w:t>
      </w:r>
      <w:r>
        <w:rPr>
          <w:noProof/>
        </w:rPr>
        <w:t>Access t</w:t>
      </w:r>
      <w:r w:rsidR="00DE617E">
        <w:rPr>
          <w:noProof/>
        </w:rPr>
        <w:t>he eastern section via the Glenaladale Road and Weir Lane.</w:t>
      </w:r>
    </w:p>
    <w:p w14:paraId="193DDDF7" w14:textId="77777777" w:rsidR="00D84846" w:rsidRPr="009465EA" w:rsidRDefault="00D84846" w:rsidP="00D41246">
      <w:pPr>
        <w:pStyle w:val="Heading1"/>
        <w:spacing w:before="60" w:after="60"/>
      </w:pPr>
      <w:r w:rsidRPr="009C6725">
        <w:t>Things</w:t>
      </w:r>
      <w:r>
        <w:t xml:space="preserve"> to see and do</w:t>
      </w:r>
    </w:p>
    <w:p w14:paraId="757913FC" w14:textId="77777777" w:rsidR="00A934FD" w:rsidRDefault="00D84846" w:rsidP="00D41246">
      <w:pPr>
        <w:pStyle w:val="Heading2"/>
        <w:spacing w:before="60" w:after="60"/>
      </w:pPr>
      <w:r w:rsidRPr="009C6725">
        <w:t>Walking</w:t>
      </w:r>
    </w:p>
    <w:p w14:paraId="4100A0C9" w14:textId="2B478ED9" w:rsidR="00A934FD" w:rsidRPr="001E6FB2" w:rsidRDefault="00425E70" w:rsidP="00D41246">
      <w:pPr>
        <w:pStyle w:val="Heading3"/>
        <w:spacing w:before="60" w:after="60"/>
      </w:pPr>
      <w:r>
        <w:t xml:space="preserve">Den of </w:t>
      </w:r>
      <w:proofErr w:type="spellStart"/>
      <w:r>
        <w:t>Nargun</w:t>
      </w:r>
      <w:proofErr w:type="spellEnd"/>
      <w:r>
        <w:t xml:space="preserve"> Loop</w:t>
      </w:r>
      <w:r w:rsidR="00A934FD">
        <w:t xml:space="preserve"> </w:t>
      </w:r>
      <w:r w:rsidR="00A934FD" w:rsidRPr="001E6FB2">
        <w:t xml:space="preserve">– </w:t>
      </w:r>
      <w:r w:rsidR="007B2754">
        <w:t>3.4</w:t>
      </w:r>
      <w:r w:rsidR="00A934FD" w:rsidRPr="001E6FB2">
        <w:t>km</w:t>
      </w:r>
      <w:r w:rsidR="00A934FD" w:rsidRPr="005F1F30">
        <w:t xml:space="preserve">, </w:t>
      </w:r>
      <w:r w:rsidR="007B2754" w:rsidRPr="005F1F30">
        <w:t>1</w:t>
      </w:r>
      <w:r w:rsidR="00DE69D9" w:rsidRPr="005F1F30">
        <w:t>.5</w:t>
      </w:r>
      <w:r w:rsidRPr="005F1F30">
        <w:t xml:space="preserve"> hours</w:t>
      </w:r>
      <w:r>
        <w:t xml:space="preserve"> circuit</w:t>
      </w:r>
      <w:r w:rsidR="00A934FD">
        <w:t xml:space="preserve"> </w:t>
      </w:r>
    </w:p>
    <w:p w14:paraId="50250AC5" w14:textId="77777777" w:rsidR="00D84846" w:rsidRDefault="00D41246" w:rsidP="00D41246">
      <w:pPr>
        <w:pStyle w:val="BodyText"/>
        <w:rPr>
          <w:noProof/>
        </w:rPr>
      </w:pPr>
      <w:r>
        <w:rPr>
          <w:noProof/>
        </w:rPr>
        <w:t xml:space="preserve">Starting at the Den of Nargun picnic area, </w:t>
      </w:r>
      <w:r w:rsidR="00425E70">
        <w:rPr>
          <w:noProof/>
        </w:rPr>
        <w:t>walk through the r</w:t>
      </w:r>
      <w:r w:rsidR="001658B4">
        <w:rPr>
          <w:noProof/>
        </w:rPr>
        <w:t>ainforest gully. T</w:t>
      </w:r>
      <w:r>
        <w:rPr>
          <w:noProof/>
        </w:rPr>
        <w:t xml:space="preserve">he </w:t>
      </w:r>
      <w:r w:rsidR="00425E70">
        <w:rPr>
          <w:noProof/>
        </w:rPr>
        <w:t xml:space="preserve">stepping stones </w:t>
      </w:r>
      <w:r w:rsidR="001658B4">
        <w:rPr>
          <w:noProof/>
        </w:rPr>
        <w:t>lead</w:t>
      </w:r>
      <w:r w:rsidR="00425E70">
        <w:rPr>
          <w:noProof/>
        </w:rPr>
        <w:t xml:space="preserve"> into the Den itself. Traditi</w:t>
      </w:r>
      <w:r>
        <w:rPr>
          <w:noProof/>
        </w:rPr>
        <w:t>on has it the Nargun lives ther</w:t>
      </w:r>
      <w:r w:rsidR="000A1B85">
        <w:rPr>
          <w:noProof/>
        </w:rPr>
        <w:t>e</w:t>
      </w:r>
      <w:r>
        <w:rPr>
          <w:noProof/>
        </w:rPr>
        <w:t>,</w:t>
      </w:r>
      <w:r w:rsidR="00425E70">
        <w:rPr>
          <w:noProof/>
        </w:rPr>
        <w:t xml:space="preserve"> a fierce being, half human and half stone. </w:t>
      </w:r>
      <w:r w:rsidR="001658B4">
        <w:rPr>
          <w:noProof/>
        </w:rPr>
        <w:t>A</w:t>
      </w:r>
      <w:r w:rsidR="00425E70">
        <w:rPr>
          <w:noProof/>
        </w:rPr>
        <w:t>bsorb the eerie atm</w:t>
      </w:r>
      <w:r w:rsidR="001658B4">
        <w:rPr>
          <w:noProof/>
        </w:rPr>
        <w:t xml:space="preserve">osphere of the Den of Nargun </w:t>
      </w:r>
      <w:r w:rsidR="00425E70">
        <w:rPr>
          <w:noProof/>
        </w:rPr>
        <w:t>from a safe distance. The Gunaikurnai people and Parks Victoria ask you to respect this special place by not entering the cave.</w:t>
      </w:r>
    </w:p>
    <w:p w14:paraId="381B19E8" w14:textId="77777777" w:rsidR="00AB23DA" w:rsidRDefault="00AB23DA" w:rsidP="00D41246">
      <w:pPr>
        <w:pStyle w:val="BodyText"/>
      </w:pPr>
      <w:r>
        <w:rPr>
          <w:noProof/>
        </w:rPr>
        <w:t>From there retrace your steps and continue down Woolshed Creek. The trail features another cuturally significant site, Dedcock Den and the Bluff Lookout with views of the Mitchell River Gorge.</w:t>
      </w:r>
    </w:p>
    <w:p w14:paraId="02BDBA2B" w14:textId="77777777" w:rsidR="00A934FD" w:rsidRPr="001E6FB2" w:rsidRDefault="00A56EDF" w:rsidP="00D41246">
      <w:pPr>
        <w:pStyle w:val="Heading3"/>
        <w:spacing w:before="60" w:after="60"/>
      </w:pPr>
      <w:r>
        <w:t>Mitchell River Walking Track</w:t>
      </w:r>
      <w:r w:rsidR="00A934FD">
        <w:t xml:space="preserve"> </w:t>
      </w:r>
      <w:r w:rsidR="00A934FD" w:rsidRPr="001E6FB2">
        <w:t xml:space="preserve">– </w:t>
      </w:r>
      <w:r>
        <w:t>18</w:t>
      </w:r>
      <w:r w:rsidR="00A934FD" w:rsidRPr="001E6FB2">
        <w:t xml:space="preserve">km, </w:t>
      </w:r>
      <w:r>
        <w:t>2</w:t>
      </w:r>
      <w:r w:rsidR="00A934FD" w:rsidRPr="001E6FB2">
        <w:t xml:space="preserve"> </w:t>
      </w:r>
      <w:r>
        <w:t>days</w:t>
      </w:r>
      <w:r w:rsidR="00A934FD" w:rsidRPr="001E6FB2">
        <w:t xml:space="preserve"> one way</w:t>
      </w:r>
    </w:p>
    <w:p w14:paraId="439BB1C7" w14:textId="216E90A9" w:rsidR="007516A4" w:rsidRDefault="004204B1" w:rsidP="00D41246">
      <w:pPr>
        <w:pStyle w:val="BodyText"/>
        <w:rPr>
          <w:noProof/>
        </w:rPr>
      </w:pPr>
      <w:r w:rsidRPr="004204B1">
        <w:rPr>
          <w:noProof/>
        </w:rPr>
        <w:t>The walk starts at Angusvale and follows the Mitchell River as it winds its way down the gorge, ending at the Den of Nargun picnic area. Overnight camping is available at Billy Goat Bend which is located about half way along the walk.</w:t>
      </w:r>
    </w:p>
    <w:p w14:paraId="46FFF4F0" w14:textId="77777777" w:rsidR="007516A4" w:rsidRDefault="00A56EDF" w:rsidP="00D41246">
      <w:pPr>
        <w:pStyle w:val="BodyText"/>
        <w:rPr>
          <w:noProof/>
        </w:rPr>
      </w:pPr>
      <w:r>
        <w:rPr>
          <w:noProof/>
        </w:rPr>
        <w:t xml:space="preserve">The walk offers spectacular views from the river to gorge top </w:t>
      </w:r>
      <w:r w:rsidR="00204E47">
        <w:rPr>
          <w:noProof/>
        </w:rPr>
        <w:t>as well as plenty of birdwatching opportunities</w:t>
      </w:r>
      <w:r>
        <w:rPr>
          <w:noProof/>
        </w:rPr>
        <w:t>.</w:t>
      </w:r>
      <w:r w:rsidR="007516A4">
        <w:rPr>
          <w:noProof/>
        </w:rPr>
        <w:t xml:space="preserve"> </w:t>
      </w:r>
      <w:r>
        <w:rPr>
          <w:noProof/>
        </w:rPr>
        <w:t xml:space="preserve"> </w:t>
      </w:r>
    </w:p>
    <w:p w14:paraId="64647D44" w14:textId="77777777" w:rsidR="00204E47" w:rsidRDefault="00204E47" w:rsidP="00D41246">
      <w:pPr>
        <w:pStyle w:val="Heading3"/>
        <w:spacing w:before="60" w:after="60"/>
        <w:rPr>
          <w:noProof/>
        </w:rPr>
      </w:pPr>
      <w:r>
        <w:rPr>
          <w:noProof/>
        </w:rPr>
        <w:t xml:space="preserve">Old Weir Site </w:t>
      </w:r>
      <w:r w:rsidR="007B2754">
        <w:rPr>
          <w:noProof/>
        </w:rPr>
        <w:t xml:space="preserve">Lookout </w:t>
      </w:r>
      <w:r>
        <w:rPr>
          <w:noProof/>
        </w:rPr>
        <w:t xml:space="preserve">(Glenaladale Weir) </w:t>
      </w:r>
      <w:r w:rsidR="007B2754">
        <w:rPr>
          <w:noProof/>
        </w:rPr>
        <w:t>–</w:t>
      </w:r>
      <w:r>
        <w:rPr>
          <w:noProof/>
        </w:rPr>
        <w:t xml:space="preserve"> </w:t>
      </w:r>
      <w:r w:rsidR="007B2754">
        <w:rPr>
          <w:noProof/>
        </w:rPr>
        <w:t>300m,                 20 minutes return</w:t>
      </w:r>
    </w:p>
    <w:p w14:paraId="7E2690FC" w14:textId="77777777" w:rsidR="00204E47" w:rsidRDefault="007B2754" w:rsidP="00D41246">
      <w:pPr>
        <w:pStyle w:val="BodyText"/>
        <w:rPr>
          <w:noProof/>
        </w:rPr>
      </w:pPr>
      <w:r>
        <w:rPr>
          <w:noProof/>
        </w:rPr>
        <w:t xml:space="preserve">Starting at </w:t>
      </w:r>
      <w:r w:rsidRPr="007B2754">
        <w:rPr>
          <w:noProof/>
        </w:rPr>
        <w:t>an informal carpark where Old Weir Track cro</w:t>
      </w:r>
      <w:r>
        <w:rPr>
          <w:noProof/>
        </w:rPr>
        <w:t>sses a tributary of Stony Creek</w:t>
      </w:r>
      <w:r w:rsidR="00477AE9">
        <w:rPr>
          <w:noProof/>
        </w:rPr>
        <w:t>, this</w:t>
      </w:r>
      <w:r w:rsidR="00204E47">
        <w:rPr>
          <w:noProof/>
        </w:rPr>
        <w:t xml:space="preserve"> short w</w:t>
      </w:r>
      <w:r w:rsidR="00477AE9">
        <w:rPr>
          <w:noProof/>
        </w:rPr>
        <w:t>alk takes you to a lookout</w:t>
      </w:r>
      <w:r w:rsidR="00204E47">
        <w:rPr>
          <w:noProof/>
        </w:rPr>
        <w:t>.</w:t>
      </w:r>
      <w:r w:rsidR="009776F8">
        <w:rPr>
          <w:noProof/>
        </w:rPr>
        <w:t xml:space="preserve"> </w:t>
      </w:r>
      <w:r w:rsidR="00204E47">
        <w:rPr>
          <w:noProof/>
        </w:rPr>
        <w:t>The ruins of the G</w:t>
      </w:r>
      <w:r w:rsidR="00477AE9">
        <w:rPr>
          <w:noProof/>
        </w:rPr>
        <w:t xml:space="preserve">lenaladale Weir, constructed in </w:t>
      </w:r>
      <w:r w:rsidR="00204E47">
        <w:rPr>
          <w:noProof/>
        </w:rPr>
        <w:t>1881 are located</w:t>
      </w:r>
      <w:r w:rsidR="00477AE9">
        <w:rPr>
          <w:noProof/>
        </w:rPr>
        <w:t xml:space="preserve"> at the junction of Stony Creek </w:t>
      </w:r>
      <w:r w:rsidR="00204E47">
        <w:rPr>
          <w:noProof/>
        </w:rPr>
        <w:t>and the Mitchel</w:t>
      </w:r>
      <w:r w:rsidR="00477AE9">
        <w:rPr>
          <w:noProof/>
        </w:rPr>
        <w:t xml:space="preserve">l River. Stone for the weir was </w:t>
      </w:r>
      <w:r w:rsidR="00204E47">
        <w:rPr>
          <w:noProof/>
        </w:rPr>
        <w:t>quarried from the western side of the river.</w:t>
      </w:r>
    </w:p>
    <w:p w14:paraId="28951A58" w14:textId="77777777" w:rsidR="00F07110" w:rsidRDefault="00A511B7" w:rsidP="00D41246">
      <w:pPr>
        <w:pStyle w:val="Heading2"/>
        <w:spacing w:before="60" w:after="60"/>
      </w:pPr>
      <w:r>
        <w:t>Picnics</w:t>
      </w:r>
      <w:r w:rsidR="003D676F">
        <w:t xml:space="preserve"> and camping</w:t>
      </w:r>
    </w:p>
    <w:p w14:paraId="7B20731D" w14:textId="77777777" w:rsidR="00477AE9" w:rsidRDefault="00477AE9" w:rsidP="00D41246">
      <w:pPr>
        <w:pStyle w:val="Heading2"/>
        <w:spacing w:before="60" w:after="60"/>
        <w:rPr>
          <w:b w:val="0"/>
          <w:noProof/>
          <w:color w:val="39464E" w:themeColor="text1"/>
          <w:spacing w:val="-1"/>
          <w:sz w:val="18"/>
        </w:rPr>
      </w:pPr>
      <w:r w:rsidRPr="00477AE9">
        <w:rPr>
          <w:b w:val="0"/>
          <w:noProof/>
          <w:color w:val="39464E" w:themeColor="text1"/>
          <w:spacing w:val="-1"/>
          <w:sz w:val="18"/>
        </w:rPr>
        <w:t>The main picni</w:t>
      </w:r>
      <w:r>
        <w:rPr>
          <w:b w:val="0"/>
          <w:noProof/>
          <w:color w:val="39464E" w:themeColor="text1"/>
          <w:spacing w:val="-1"/>
          <w:sz w:val="18"/>
        </w:rPr>
        <w:t xml:space="preserve">c area is located at the Den of </w:t>
      </w:r>
      <w:r w:rsidRPr="00477AE9">
        <w:rPr>
          <w:b w:val="0"/>
          <w:noProof/>
          <w:color w:val="39464E" w:themeColor="text1"/>
          <w:spacing w:val="-1"/>
          <w:sz w:val="18"/>
        </w:rPr>
        <w:t>Nargun. Toilets, picni</w:t>
      </w:r>
      <w:r>
        <w:rPr>
          <w:b w:val="0"/>
          <w:noProof/>
          <w:color w:val="39464E" w:themeColor="text1"/>
          <w:spacing w:val="-1"/>
          <w:sz w:val="18"/>
        </w:rPr>
        <w:t>c</w:t>
      </w:r>
      <w:r w:rsidR="000A1B85">
        <w:rPr>
          <w:b w:val="0"/>
          <w:noProof/>
          <w:color w:val="39464E" w:themeColor="text1"/>
          <w:spacing w:val="-1"/>
          <w:sz w:val="18"/>
        </w:rPr>
        <w:t xml:space="preserve"> shelter and</w:t>
      </w:r>
      <w:r>
        <w:rPr>
          <w:b w:val="0"/>
          <w:noProof/>
          <w:color w:val="39464E" w:themeColor="text1"/>
          <w:spacing w:val="-1"/>
          <w:sz w:val="18"/>
        </w:rPr>
        <w:t xml:space="preserve"> tables, gas barbecue and fire </w:t>
      </w:r>
      <w:r w:rsidRPr="00477AE9">
        <w:rPr>
          <w:b w:val="0"/>
          <w:noProof/>
          <w:color w:val="39464E" w:themeColor="text1"/>
          <w:spacing w:val="-1"/>
          <w:sz w:val="18"/>
        </w:rPr>
        <w:t>places are prov</w:t>
      </w:r>
      <w:r>
        <w:rPr>
          <w:b w:val="0"/>
          <w:noProof/>
          <w:color w:val="39464E" w:themeColor="text1"/>
          <w:spacing w:val="-1"/>
          <w:sz w:val="18"/>
        </w:rPr>
        <w:t xml:space="preserve">ided. Billy Goat Bend is also a </w:t>
      </w:r>
      <w:r w:rsidR="001658B4">
        <w:rPr>
          <w:b w:val="0"/>
          <w:noProof/>
          <w:color w:val="39464E" w:themeColor="text1"/>
          <w:spacing w:val="-1"/>
          <w:sz w:val="18"/>
        </w:rPr>
        <w:t>popular spot</w:t>
      </w:r>
      <w:r w:rsidRPr="00477AE9">
        <w:rPr>
          <w:b w:val="0"/>
          <w:noProof/>
          <w:color w:val="39464E" w:themeColor="text1"/>
          <w:spacing w:val="-1"/>
          <w:sz w:val="18"/>
        </w:rPr>
        <w:t xml:space="preserve"> </w:t>
      </w:r>
      <w:r>
        <w:rPr>
          <w:b w:val="0"/>
          <w:noProof/>
          <w:color w:val="39464E" w:themeColor="text1"/>
          <w:spacing w:val="-1"/>
          <w:sz w:val="18"/>
        </w:rPr>
        <w:t>with basic facilities</w:t>
      </w:r>
      <w:r w:rsidR="00D41246">
        <w:rPr>
          <w:b w:val="0"/>
          <w:noProof/>
          <w:color w:val="39464E" w:themeColor="text1"/>
          <w:spacing w:val="-1"/>
          <w:sz w:val="18"/>
        </w:rPr>
        <w:t xml:space="preserve"> and</w:t>
      </w:r>
      <w:r w:rsidRPr="00477AE9">
        <w:rPr>
          <w:b w:val="0"/>
          <w:noProof/>
          <w:color w:val="39464E" w:themeColor="text1"/>
          <w:spacing w:val="-1"/>
          <w:sz w:val="18"/>
        </w:rPr>
        <w:t xml:space="preserve"> panora</w:t>
      </w:r>
      <w:r>
        <w:rPr>
          <w:b w:val="0"/>
          <w:noProof/>
          <w:color w:val="39464E" w:themeColor="text1"/>
          <w:spacing w:val="-1"/>
          <w:sz w:val="18"/>
        </w:rPr>
        <w:t xml:space="preserve">mic views of the Mitchell River </w:t>
      </w:r>
      <w:r w:rsidRPr="00477AE9">
        <w:rPr>
          <w:b w:val="0"/>
          <w:noProof/>
          <w:color w:val="39464E" w:themeColor="text1"/>
          <w:spacing w:val="-1"/>
          <w:sz w:val="18"/>
        </w:rPr>
        <w:t xml:space="preserve">Gorge and rapids. </w:t>
      </w:r>
    </w:p>
    <w:p w14:paraId="26ED14E0" w14:textId="0D4C0F3A" w:rsidR="00AA4F4B" w:rsidRDefault="007B2754" w:rsidP="00D41246">
      <w:pPr>
        <w:pStyle w:val="BodyText"/>
        <w:rPr>
          <w:noProof/>
        </w:rPr>
      </w:pPr>
      <w:r w:rsidRPr="007B2754">
        <w:rPr>
          <w:noProof/>
        </w:rPr>
        <w:t>Angusvale Camping Are</w:t>
      </w:r>
      <w:r>
        <w:rPr>
          <w:noProof/>
        </w:rPr>
        <w:t>a has easy car and river access</w:t>
      </w:r>
      <w:r w:rsidRPr="00197D60">
        <w:rPr>
          <w:noProof/>
          <w:color w:val="FF0000"/>
        </w:rPr>
        <w:t xml:space="preserve">. </w:t>
      </w:r>
      <w:r w:rsidRPr="005F1F30">
        <w:t xml:space="preserve">Vehicle access is also available at </w:t>
      </w:r>
      <w:r w:rsidR="00B623B5" w:rsidRPr="005F1F30">
        <w:t>Billy Goat Bend Camping Area</w:t>
      </w:r>
      <w:r w:rsidRPr="005F1F30">
        <w:t xml:space="preserve">. </w:t>
      </w:r>
      <w:r w:rsidR="00B623B5" w:rsidRPr="005F1F30">
        <w:t xml:space="preserve">Rock Creek and Adam Track </w:t>
      </w:r>
      <w:r w:rsidR="001F4A7A" w:rsidRPr="005F1F30">
        <w:t xml:space="preserve">Camping areas are </w:t>
      </w:r>
      <w:r w:rsidR="00197D60" w:rsidRPr="005F1F30">
        <w:t>4wd access only.</w:t>
      </w:r>
      <w:r w:rsidR="00B623B5" w:rsidRPr="007B2754">
        <w:rPr>
          <w:noProof/>
        </w:rPr>
        <w:t xml:space="preserve"> </w:t>
      </w:r>
      <w:r>
        <w:rPr>
          <w:noProof/>
        </w:rPr>
        <w:t>There is b</w:t>
      </w:r>
      <w:r w:rsidRPr="007B2754">
        <w:rPr>
          <w:noProof/>
        </w:rPr>
        <w:t xml:space="preserve">asic camping along the Mitchell River Walking Track at Rock Creek, Mitchell Road, Cobbannah Creek, Billy Goat Bend and Woolshed Creek. Please </w:t>
      </w:r>
      <w:r w:rsidR="009776F8">
        <w:rPr>
          <w:noProof/>
        </w:rPr>
        <w:t>camp at least 50</w:t>
      </w:r>
      <w:r w:rsidRPr="007B2754">
        <w:rPr>
          <w:noProof/>
        </w:rPr>
        <w:t xml:space="preserve">m away from the water and </w:t>
      </w:r>
      <w:r>
        <w:rPr>
          <w:noProof/>
        </w:rPr>
        <w:t xml:space="preserve">take </w:t>
      </w:r>
      <w:r w:rsidRPr="007B2754">
        <w:rPr>
          <w:noProof/>
        </w:rPr>
        <w:t xml:space="preserve">all rubbish </w:t>
      </w:r>
      <w:r>
        <w:rPr>
          <w:noProof/>
        </w:rPr>
        <w:t>away when you leave</w:t>
      </w:r>
      <w:r w:rsidRPr="007B2754">
        <w:rPr>
          <w:noProof/>
        </w:rPr>
        <w:t>.</w:t>
      </w:r>
    </w:p>
    <w:p w14:paraId="70469A3B" w14:textId="77777777" w:rsidR="00477AE9" w:rsidRDefault="00477AE9" w:rsidP="00D41246">
      <w:pPr>
        <w:pStyle w:val="Heading2"/>
        <w:spacing w:before="60" w:after="60"/>
        <w:rPr>
          <w:noProof/>
        </w:rPr>
      </w:pPr>
      <w:r>
        <w:rPr>
          <w:noProof/>
        </w:rPr>
        <w:t>Canoeing and rafting</w:t>
      </w:r>
    </w:p>
    <w:p w14:paraId="5F97C6DD" w14:textId="77777777" w:rsidR="00477AE9" w:rsidRDefault="00477AE9" w:rsidP="00D41246">
      <w:pPr>
        <w:pStyle w:val="BodyText"/>
      </w:pPr>
      <w:r>
        <w:t>The river offers</w:t>
      </w:r>
      <w:r w:rsidR="001658B4">
        <w:t xml:space="preserve"> </w:t>
      </w:r>
      <w:r>
        <w:t xml:space="preserve">short day trips or extended touring through the tranquil pools and turbulent rapids down to the Gippsland Lakes. It provides challenging grade III and IV rapids with the best times being July to December. </w:t>
      </w:r>
      <w:r w:rsidR="001658B4">
        <w:t>C</w:t>
      </w:r>
      <w:r>
        <w:t>heck river levels before you leave.</w:t>
      </w:r>
    </w:p>
    <w:p w14:paraId="5CB4E8D2" w14:textId="77777777" w:rsidR="0019222A" w:rsidRDefault="0019222A" w:rsidP="00D41246">
      <w:pPr>
        <w:pStyle w:val="Heading2"/>
        <w:spacing w:before="60" w:after="60"/>
      </w:pPr>
      <w:r>
        <w:t>Hunting</w:t>
      </w:r>
    </w:p>
    <w:p w14:paraId="2354A6A5" w14:textId="58EFA6BB" w:rsidR="0019222A" w:rsidRDefault="0019222A" w:rsidP="00D41246">
      <w:pPr>
        <w:pStyle w:val="BodyText"/>
      </w:pPr>
      <w:r>
        <w:t>Restricted deer stalking is permitted in accordan</w:t>
      </w:r>
      <w:r w:rsidR="009776F8">
        <w:t xml:space="preserve">ce with hunting regulations </w:t>
      </w:r>
      <w:r>
        <w:t xml:space="preserve">in the eastern section of the </w:t>
      </w:r>
      <w:r w:rsidR="009776F8">
        <w:t>park from 15 February to</w:t>
      </w:r>
      <w:r>
        <w:t xml:space="preserve"> 15 December.</w:t>
      </w:r>
      <w:r w:rsidR="004204B1" w:rsidRPr="004204B1">
        <w:t xml:space="preserve"> Hunting is only permitted south of Hortons Track on the eastern side of the National Park.</w:t>
      </w:r>
    </w:p>
    <w:p w14:paraId="0189C011" w14:textId="77777777" w:rsidR="0019222A" w:rsidRDefault="0019222A" w:rsidP="00D41246">
      <w:pPr>
        <w:pStyle w:val="Heading2"/>
        <w:spacing w:before="60" w:after="60"/>
      </w:pPr>
      <w:r>
        <w:t>Horse riding</w:t>
      </w:r>
    </w:p>
    <w:p w14:paraId="1C9A0187" w14:textId="77777777" w:rsidR="00141703" w:rsidRDefault="0019222A" w:rsidP="00D41246">
      <w:pPr>
        <w:pStyle w:val="BodyText"/>
      </w:pPr>
      <w:r>
        <w:t>Horse riding is permitted only on roads and vehicle tracks open to the public. Horses are not permitted to remain overnight in the park unless prior</w:t>
      </w:r>
      <w:r w:rsidR="00D41246">
        <w:t xml:space="preserve"> approval has been obtained</w:t>
      </w:r>
      <w:r>
        <w:t>. Horse riders are asked to apply the horse rider’s code to ensure minimal impact.</w:t>
      </w:r>
      <w:r w:rsidR="00141703" w:rsidRPr="00141703">
        <w:rPr>
          <w:noProof/>
        </w:rPr>
        <w:t xml:space="preserve"> </w:t>
      </w:r>
    </w:p>
    <w:p w14:paraId="5B39581B" w14:textId="77777777" w:rsidR="000E528D" w:rsidRDefault="000E528D" w:rsidP="00D41246">
      <w:pPr>
        <w:pStyle w:val="Heading1"/>
        <w:spacing w:before="60" w:after="60"/>
        <w:rPr>
          <w:noProof/>
        </w:rPr>
      </w:pPr>
      <w:r>
        <w:rPr>
          <w:noProof/>
        </w:rPr>
        <w:t>Be prepared and stay safe</w:t>
      </w:r>
    </w:p>
    <w:p w14:paraId="63E138D4" w14:textId="45F8C5C7" w:rsidR="0026636A" w:rsidRPr="005F1F30" w:rsidRDefault="00D41246" w:rsidP="005F1F30">
      <w:pPr>
        <w:pStyle w:val="BodyText"/>
        <w:rPr>
          <w:b/>
          <w:noProof/>
          <w:sz w:val="2"/>
          <w:szCs w:val="2"/>
        </w:rPr>
      </w:pPr>
      <w:r>
        <w:rPr>
          <w:noProof/>
        </w:rPr>
        <w:t>Mitchell River National Park</w:t>
      </w:r>
      <w:r w:rsidR="0019222A" w:rsidRPr="0019222A">
        <w:rPr>
          <w:noProof/>
        </w:rPr>
        <w:t xml:space="preserve"> is in the </w:t>
      </w:r>
      <w:r w:rsidR="0019222A">
        <w:rPr>
          <w:noProof/>
        </w:rPr>
        <w:t>East Gippsland</w:t>
      </w:r>
      <w:r w:rsidR="0019222A" w:rsidRPr="0019222A">
        <w:rPr>
          <w:noProof/>
        </w:rPr>
        <w:t xml:space="preserve"> fire district. </w:t>
      </w:r>
      <w:r>
        <w:rPr>
          <w:noProof/>
        </w:rPr>
        <w:t xml:space="preserve">Bushfire safety is a personal responsibility. Anyone entering parks and forests needs to stay aware of forecast weather conditions. </w:t>
      </w:r>
      <w:r w:rsidR="005F1F30" w:rsidRPr="005F1F30">
        <w:rPr>
          <w:noProof/>
        </w:rPr>
        <w:t>Check the Fire Danger Rating at www.emergency.vic.gov.au, on the VicEmergency smartphone app or call the VicEm</w:t>
      </w:r>
      <w:r w:rsidR="005F1F30">
        <w:rPr>
          <w:noProof/>
        </w:rPr>
        <w:t>ergency Hotline on 1800 226 226</w:t>
      </w:r>
      <w:r>
        <w:rPr>
          <w:noProof/>
        </w:rPr>
        <w:t xml:space="preserve">. No fires may be lit on Total Fire Ban days. On Code Red Fire Danger Rating days this park will be closed for public safety. Do not expect an official warning. Check the latest conditions at </w:t>
      </w:r>
      <w:hyperlink r:id="rId24" w:history="1">
        <w:r w:rsidRPr="00FA33EF">
          <w:rPr>
            <w:rStyle w:val="Hyperlink"/>
            <w:noProof/>
          </w:rPr>
          <w:t>www.parks.vic.gov.au</w:t>
        </w:r>
      </w:hyperlink>
      <w:r>
        <w:rPr>
          <w:noProof/>
        </w:rPr>
        <w:t xml:space="preserve"> or by calling 13 1963. For emergency assistance call Triple Zero (000).</w:t>
      </w:r>
      <w:r w:rsidR="005F1F30">
        <w:rPr>
          <w:noProof/>
        </w:rPr>
        <w:t xml:space="preserve">  </w:t>
      </w:r>
      <w:r w:rsidR="005F1F30">
        <w:rPr>
          <w:b/>
          <w:noProof/>
        </w:rPr>
        <w:t>December 2017</w:t>
      </w:r>
      <w:bookmarkStart w:id="0" w:name="_GoBack"/>
      <w:bookmarkEnd w:id="0"/>
    </w:p>
    <w:sectPr w:rsidR="0026636A" w:rsidRPr="005F1F30" w:rsidSect="005F1F30">
      <w:type w:val="continuous"/>
      <w:pgSz w:w="11907" w:h="16840" w:code="9"/>
      <w:pgMar w:top="765" w:right="851" w:bottom="1418" w:left="851" w:header="454" w:footer="539"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80572" w14:textId="77777777" w:rsidR="001F4A7A" w:rsidRDefault="001F4A7A" w:rsidP="00CE604F">
      <w:r>
        <w:separator/>
      </w:r>
    </w:p>
    <w:p w14:paraId="5F25AF8B" w14:textId="77777777" w:rsidR="001F4A7A" w:rsidRDefault="001F4A7A" w:rsidP="00CE604F"/>
    <w:p w14:paraId="43CC4C20" w14:textId="77777777" w:rsidR="001F4A7A" w:rsidRDefault="001F4A7A" w:rsidP="00CE604F"/>
    <w:p w14:paraId="0F913F4B" w14:textId="77777777" w:rsidR="001F4A7A" w:rsidRDefault="001F4A7A" w:rsidP="00CE604F"/>
  </w:endnote>
  <w:endnote w:type="continuationSeparator" w:id="0">
    <w:p w14:paraId="7904CF7A" w14:textId="77777777" w:rsidR="001F4A7A" w:rsidRDefault="001F4A7A" w:rsidP="00CE604F">
      <w:r>
        <w:continuationSeparator/>
      </w:r>
    </w:p>
    <w:p w14:paraId="4898650B" w14:textId="77777777" w:rsidR="001F4A7A" w:rsidRDefault="001F4A7A" w:rsidP="00CE604F"/>
    <w:p w14:paraId="19693C3A" w14:textId="77777777" w:rsidR="001F4A7A" w:rsidRDefault="001F4A7A" w:rsidP="00CE604F"/>
    <w:p w14:paraId="75383FC1" w14:textId="77777777" w:rsidR="001F4A7A" w:rsidRDefault="001F4A7A"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68BB629-3663-4C65-9D80-0E914DB27F29}"/>
    <w:embedBold r:id="rId2" w:fontKey="{358D368F-82DD-47B9-9C27-16834F0CDD12}"/>
    <w:embedItalic r:id="rId3" w:fontKey="{39CF0045-2C40-409C-BEA1-AE85CCDA878F}"/>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09F1D" w14:textId="6ED8AE1B" w:rsidR="001F4A7A" w:rsidRDefault="001F4A7A" w:rsidP="00F65C1E">
    <w:pPr>
      <w:pStyle w:val="Footer"/>
    </w:pPr>
    <w:r>
      <w:fldChar w:fldCharType="begin"/>
    </w:r>
    <w:r>
      <w:instrText xml:space="preserve"> PAGE  \* Arabic  \* MERGEFORMAT </w:instrText>
    </w:r>
    <w:r>
      <w:fldChar w:fldCharType="separate"/>
    </w:r>
    <w:r w:rsidR="005F1F30">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F8271" w14:textId="77777777" w:rsidR="001F4A7A" w:rsidRPr="009465EA" w:rsidRDefault="001F4A7A" w:rsidP="00795680">
    <w:pPr>
      <w:pStyle w:val="Footer"/>
    </w:pPr>
    <w:r>
      <w:rPr>
        <w:noProof/>
      </w:rPr>
      <w:drawing>
        <wp:anchor distT="0" distB="0" distL="114300" distR="114300" simplePos="0" relativeHeight="251699200" behindDoc="1" locked="1" layoutInCell="1" allowOverlap="1" wp14:anchorId="2533AF75" wp14:editId="4ADED0C7">
          <wp:simplePos x="0" y="0"/>
          <wp:positionH relativeFrom="page">
            <wp:posOffset>4057650</wp:posOffset>
          </wp:positionH>
          <wp:positionV relativeFrom="page">
            <wp:posOffset>9879965</wp:posOffset>
          </wp:positionV>
          <wp:extent cx="1936750" cy="601345"/>
          <wp:effectExtent l="0" t="0" r="6350" b="8255"/>
          <wp:wrapNone/>
          <wp:docPr id="14" name="CoBrand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936750" cy="6013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1248" behindDoc="1" locked="1" layoutInCell="1" allowOverlap="1" wp14:anchorId="60FC41C0" wp14:editId="0B27F0A9">
              <wp:simplePos x="0" y="0"/>
              <wp:positionH relativeFrom="page">
                <wp:posOffset>0</wp:posOffset>
              </wp:positionH>
              <wp:positionV relativeFrom="page">
                <wp:align>bottom</wp:align>
              </wp:positionV>
              <wp:extent cx="1972800" cy="8388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800" cy="838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8C906" w14:textId="77777777" w:rsidR="001F4A7A" w:rsidRDefault="001F4A7A" w:rsidP="00795680">
                          <w:pPr>
                            <w:pStyle w:val="FooterPVWording"/>
                          </w:pPr>
                          <w:r>
                            <w:t>Parks Victoria</w:t>
                          </w:r>
                        </w:p>
                        <w:p w14:paraId="53A4DEA5" w14:textId="77777777" w:rsidR="001F4A7A" w:rsidRDefault="001F4A7A" w:rsidP="00795680">
                          <w:pPr>
                            <w:pStyle w:val="Footer"/>
                          </w:pPr>
                          <w:r>
                            <w:t>Phone 13 1963</w:t>
                          </w:r>
                        </w:p>
                        <w:p w14:paraId="76FE3655" w14:textId="77777777" w:rsidR="001F4A7A" w:rsidRDefault="001F4A7A"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C41C0" id="_x0000_t202" coordsize="21600,21600" o:spt="202" path="m,l,21600r21600,l21600,xe">
              <v:stroke joinstyle="miter"/>
              <v:path gradientshapeok="t" o:connecttype="rect"/>
            </v:shapetype>
            <v:shape id="ParksVictoriaContact" o:spid="_x0000_s1026" type="#_x0000_t202" style="position:absolute;margin-left:0;margin-top:0;width:155.35pt;height:66.05pt;z-index:-251615232;visibility:visible;mso-wrap-style:square;mso-width-percent:0;mso-height-percent:0;mso-wrap-distance-left:9pt;mso-wrap-distance-top:8.5pt;mso-wrap-distance-right:567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" stroked="f" strokeweight=".5pt">
              <v:textbox inset="15mm,2.2mm">
                <w:txbxContent>
                  <w:p w14:paraId="6CD8C906" w14:textId="77777777" w:rsidR="001F4A7A" w:rsidRDefault="001F4A7A" w:rsidP="00795680">
                    <w:pPr>
                      <w:pStyle w:val="FooterPVWording"/>
                    </w:pPr>
                    <w:r>
                      <w:t>Parks Victoria</w:t>
                    </w:r>
                  </w:p>
                  <w:p w14:paraId="53A4DEA5" w14:textId="77777777" w:rsidR="001F4A7A" w:rsidRDefault="001F4A7A" w:rsidP="00795680">
                    <w:pPr>
                      <w:pStyle w:val="Footer"/>
                    </w:pPr>
                    <w:r>
                      <w:t>Phone 13 1963</w:t>
                    </w:r>
                  </w:p>
                  <w:p w14:paraId="76FE3655" w14:textId="77777777" w:rsidR="001F4A7A" w:rsidRDefault="001F4A7A" w:rsidP="00795680">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698176" behindDoc="1" locked="1" layoutInCell="1" allowOverlap="1" wp14:anchorId="0A43E35F" wp14:editId="69767778">
          <wp:simplePos x="1352550" y="9525000"/>
          <wp:positionH relativeFrom="page">
            <wp:align>right</wp:align>
          </wp:positionH>
          <wp:positionV relativeFrom="page">
            <wp:align>bottom</wp:align>
          </wp:positionV>
          <wp:extent cx="1321200" cy="795600"/>
          <wp:effectExtent l="0" t="0" r="0" b="0"/>
          <wp:wrapNone/>
          <wp:docPr id="11" name="CoBrandLogo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1" layoutInCell="1" allowOverlap="1" wp14:anchorId="00D22D22" wp14:editId="1A1A3278">
          <wp:simplePos x="0" y="0"/>
          <wp:positionH relativeFrom="page">
            <wp:align>left</wp:align>
          </wp:positionH>
          <wp:positionV relativeFrom="page">
            <wp:align>bottom</wp:align>
          </wp:positionV>
          <wp:extent cx="3924000" cy="795600"/>
          <wp:effectExtent l="0" t="0" r="635" b="0"/>
          <wp:wrapNone/>
          <wp:docPr id="10" name="CoBrandLog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rPr>
      <w:drawing>
        <wp:anchor distT="107950" distB="0" distL="114300" distR="114300" simplePos="0" relativeHeight="251696128" behindDoc="1" locked="1" layoutInCell="1" allowOverlap="1" wp14:anchorId="7A0ED326" wp14:editId="25C74EEE">
          <wp:simplePos x="0" y="0"/>
          <wp:positionH relativeFrom="page">
            <wp:align>right</wp:align>
          </wp:positionH>
          <wp:positionV relativeFrom="page">
            <wp:align>bottom</wp:align>
          </wp:positionV>
          <wp:extent cx="3520800" cy="795600"/>
          <wp:effectExtent l="0" t="0" r="0" b="0"/>
          <wp:wrapNone/>
          <wp:docPr id="4" name="PVLogoOnly"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9D8F1" w14:textId="77777777" w:rsidR="001F4A7A" w:rsidRDefault="001F4A7A" w:rsidP="00CE604F">
      <w:r>
        <w:separator/>
      </w:r>
    </w:p>
    <w:p w14:paraId="62A45CF5" w14:textId="77777777" w:rsidR="001F4A7A" w:rsidRDefault="001F4A7A" w:rsidP="00CE604F"/>
    <w:p w14:paraId="568F00D0" w14:textId="77777777" w:rsidR="001F4A7A" w:rsidRDefault="001F4A7A" w:rsidP="00CE604F"/>
    <w:p w14:paraId="471F1549" w14:textId="77777777" w:rsidR="001F4A7A" w:rsidRDefault="001F4A7A" w:rsidP="00CE604F"/>
  </w:footnote>
  <w:footnote w:type="continuationSeparator" w:id="0">
    <w:p w14:paraId="71558690" w14:textId="77777777" w:rsidR="001F4A7A" w:rsidRDefault="001F4A7A" w:rsidP="00CE604F">
      <w:r>
        <w:continuationSeparator/>
      </w:r>
    </w:p>
    <w:p w14:paraId="79183998" w14:textId="77777777" w:rsidR="001F4A7A" w:rsidRDefault="001F4A7A" w:rsidP="00CE604F"/>
    <w:p w14:paraId="31668304" w14:textId="77777777" w:rsidR="001F4A7A" w:rsidRDefault="001F4A7A" w:rsidP="00CE604F"/>
    <w:p w14:paraId="44BD019A" w14:textId="77777777" w:rsidR="001F4A7A" w:rsidRDefault="001F4A7A"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FCDEB" w14:textId="77777777" w:rsidR="001F4A7A" w:rsidRDefault="001F4A7A">
    <w:pPr>
      <w:pStyle w:val="Header"/>
    </w:pPr>
    <w:r>
      <w:rPr>
        <w:noProof/>
      </w:rPr>
      <w:drawing>
        <wp:anchor distT="0" distB="0" distL="114300" distR="114300" simplePos="0" relativeHeight="251703296" behindDoc="1" locked="1" layoutInCell="1" allowOverlap="1" wp14:anchorId="547BB1A0" wp14:editId="285A246A">
          <wp:simplePos x="542925" y="285750"/>
          <wp:positionH relativeFrom="page">
            <wp:align>left</wp:align>
          </wp:positionH>
          <wp:positionV relativeFrom="page">
            <wp:align>top</wp:align>
          </wp:positionV>
          <wp:extent cx="7563600" cy="1627200"/>
          <wp:effectExtent l="0" t="0" r="0" b="0"/>
          <wp:wrapNone/>
          <wp:docPr id="120" name="opt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aroo.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62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6B2D42"/>
    <w:rsid w:val="0000578C"/>
    <w:rsid w:val="00010362"/>
    <w:rsid w:val="00012493"/>
    <w:rsid w:val="00015395"/>
    <w:rsid w:val="00015489"/>
    <w:rsid w:val="000167DD"/>
    <w:rsid w:val="00016B7F"/>
    <w:rsid w:val="00021629"/>
    <w:rsid w:val="000222A6"/>
    <w:rsid w:val="000340A9"/>
    <w:rsid w:val="00034260"/>
    <w:rsid w:val="00035765"/>
    <w:rsid w:val="00041675"/>
    <w:rsid w:val="00043991"/>
    <w:rsid w:val="00047E46"/>
    <w:rsid w:val="00051849"/>
    <w:rsid w:val="00056673"/>
    <w:rsid w:val="00072C00"/>
    <w:rsid w:val="00074004"/>
    <w:rsid w:val="000767E6"/>
    <w:rsid w:val="0008298C"/>
    <w:rsid w:val="000830C8"/>
    <w:rsid w:val="000832DB"/>
    <w:rsid w:val="00083FB9"/>
    <w:rsid w:val="000846FE"/>
    <w:rsid w:val="000873E7"/>
    <w:rsid w:val="00090A2C"/>
    <w:rsid w:val="0009290E"/>
    <w:rsid w:val="0009559C"/>
    <w:rsid w:val="00095E19"/>
    <w:rsid w:val="000A0633"/>
    <w:rsid w:val="000A1B85"/>
    <w:rsid w:val="000A1CD9"/>
    <w:rsid w:val="000A73E8"/>
    <w:rsid w:val="000B5463"/>
    <w:rsid w:val="000C2502"/>
    <w:rsid w:val="000C3240"/>
    <w:rsid w:val="000C4D0E"/>
    <w:rsid w:val="000C6BA9"/>
    <w:rsid w:val="000C7DD4"/>
    <w:rsid w:val="000D6EA5"/>
    <w:rsid w:val="000E22A7"/>
    <w:rsid w:val="000E288A"/>
    <w:rsid w:val="000E46A7"/>
    <w:rsid w:val="000E528D"/>
    <w:rsid w:val="000F27A3"/>
    <w:rsid w:val="000F3CFD"/>
    <w:rsid w:val="000F52FE"/>
    <w:rsid w:val="000F5D11"/>
    <w:rsid w:val="000F71C6"/>
    <w:rsid w:val="00103137"/>
    <w:rsid w:val="00104560"/>
    <w:rsid w:val="001048FB"/>
    <w:rsid w:val="00107494"/>
    <w:rsid w:val="001118B6"/>
    <w:rsid w:val="00114534"/>
    <w:rsid w:val="0011699E"/>
    <w:rsid w:val="00121968"/>
    <w:rsid w:val="0012356D"/>
    <w:rsid w:val="00125FC3"/>
    <w:rsid w:val="00126586"/>
    <w:rsid w:val="0013072D"/>
    <w:rsid w:val="001359F2"/>
    <w:rsid w:val="0013729F"/>
    <w:rsid w:val="00141703"/>
    <w:rsid w:val="0015135C"/>
    <w:rsid w:val="00152D85"/>
    <w:rsid w:val="00153248"/>
    <w:rsid w:val="001535E3"/>
    <w:rsid w:val="001546E5"/>
    <w:rsid w:val="00154E34"/>
    <w:rsid w:val="0015593C"/>
    <w:rsid w:val="00160B41"/>
    <w:rsid w:val="001639DD"/>
    <w:rsid w:val="0016414D"/>
    <w:rsid w:val="001658B4"/>
    <w:rsid w:val="00170C6E"/>
    <w:rsid w:val="00171B11"/>
    <w:rsid w:val="00175DCF"/>
    <w:rsid w:val="00181105"/>
    <w:rsid w:val="00183607"/>
    <w:rsid w:val="001864B5"/>
    <w:rsid w:val="00191177"/>
    <w:rsid w:val="0019222A"/>
    <w:rsid w:val="001930C2"/>
    <w:rsid w:val="0019445B"/>
    <w:rsid w:val="001946CF"/>
    <w:rsid w:val="00194A12"/>
    <w:rsid w:val="00196728"/>
    <w:rsid w:val="00197D60"/>
    <w:rsid w:val="001A3E10"/>
    <w:rsid w:val="001A51D7"/>
    <w:rsid w:val="001A7EF9"/>
    <w:rsid w:val="001B0978"/>
    <w:rsid w:val="001B0E1A"/>
    <w:rsid w:val="001B1BE4"/>
    <w:rsid w:val="001B3939"/>
    <w:rsid w:val="001B547E"/>
    <w:rsid w:val="001C1060"/>
    <w:rsid w:val="001C5632"/>
    <w:rsid w:val="001C6741"/>
    <w:rsid w:val="001C6AC8"/>
    <w:rsid w:val="001C6D0A"/>
    <w:rsid w:val="001E0339"/>
    <w:rsid w:val="001E444C"/>
    <w:rsid w:val="001E5696"/>
    <w:rsid w:val="001E6FB2"/>
    <w:rsid w:val="001F09FA"/>
    <w:rsid w:val="001F427B"/>
    <w:rsid w:val="001F4A7A"/>
    <w:rsid w:val="001F5141"/>
    <w:rsid w:val="002019ED"/>
    <w:rsid w:val="00204E47"/>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60B9B"/>
    <w:rsid w:val="0026276F"/>
    <w:rsid w:val="0026636A"/>
    <w:rsid w:val="00271541"/>
    <w:rsid w:val="0027230C"/>
    <w:rsid w:val="002728A6"/>
    <w:rsid w:val="0027362F"/>
    <w:rsid w:val="00275B0E"/>
    <w:rsid w:val="0027603E"/>
    <w:rsid w:val="00282D9B"/>
    <w:rsid w:val="00283324"/>
    <w:rsid w:val="00284A44"/>
    <w:rsid w:val="002862A5"/>
    <w:rsid w:val="002900A6"/>
    <w:rsid w:val="002914EA"/>
    <w:rsid w:val="002922E2"/>
    <w:rsid w:val="00294C2E"/>
    <w:rsid w:val="002A1698"/>
    <w:rsid w:val="002A29EE"/>
    <w:rsid w:val="002A3C24"/>
    <w:rsid w:val="002B3442"/>
    <w:rsid w:val="002C3604"/>
    <w:rsid w:val="002C3D86"/>
    <w:rsid w:val="002C720A"/>
    <w:rsid w:val="002D1533"/>
    <w:rsid w:val="002D2753"/>
    <w:rsid w:val="002D627C"/>
    <w:rsid w:val="002E0EFD"/>
    <w:rsid w:val="002E1732"/>
    <w:rsid w:val="002E2D7B"/>
    <w:rsid w:val="002F61B9"/>
    <w:rsid w:val="003007A4"/>
    <w:rsid w:val="00301749"/>
    <w:rsid w:val="00305C44"/>
    <w:rsid w:val="00306FD8"/>
    <w:rsid w:val="00307A5C"/>
    <w:rsid w:val="00307C95"/>
    <w:rsid w:val="00312DB3"/>
    <w:rsid w:val="003162EE"/>
    <w:rsid w:val="0031759E"/>
    <w:rsid w:val="0032261C"/>
    <w:rsid w:val="003272D4"/>
    <w:rsid w:val="0033295D"/>
    <w:rsid w:val="003357C3"/>
    <w:rsid w:val="003421D3"/>
    <w:rsid w:val="00343779"/>
    <w:rsid w:val="00343F6C"/>
    <w:rsid w:val="0035090C"/>
    <w:rsid w:val="003530AD"/>
    <w:rsid w:val="00363D19"/>
    <w:rsid w:val="00366810"/>
    <w:rsid w:val="00366F31"/>
    <w:rsid w:val="00367A0C"/>
    <w:rsid w:val="003712FA"/>
    <w:rsid w:val="0037157C"/>
    <w:rsid w:val="00382F6A"/>
    <w:rsid w:val="00386225"/>
    <w:rsid w:val="00387C3E"/>
    <w:rsid w:val="003937FC"/>
    <w:rsid w:val="00395614"/>
    <w:rsid w:val="00395B75"/>
    <w:rsid w:val="003A1C7A"/>
    <w:rsid w:val="003A1DE6"/>
    <w:rsid w:val="003A2B8D"/>
    <w:rsid w:val="003A75BE"/>
    <w:rsid w:val="003B403F"/>
    <w:rsid w:val="003C4DBC"/>
    <w:rsid w:val="003C5A9B"/>
    <w:rsid w:val="003C6348"/>
    <w:rsid w:val="003D00CA"/>
    <w:rsid w:val="003D1C5E"/>
    <w:rsid w:val="003D282E"/>
    <w:rsid w:val="003D48DA"/>
    <w:rsid w:val="003D676F"/>
    <w:rsid w:val="003D720C"/>
    <w:rsid w:val="003D7756"/>
    <w:rsid w:val="003E1E96"/>
    <w:rsid w:val="003E4573"/>
    <w:rsid w:val="003F017A"/>
    <w:rsid w:val="003F3636"/>
    <w:rsid w:val="004004EE"/>
    <w:rsid w:val="00400EF0"/>
    <w:rsid w:val="004041EF"/>
    <w:rsid w:val="00406D37"/>
    <w:rsid w:val="00406F2C"/>
    <w:rsid w:val="0041053A"/>
    <w:rsid w:val="00411F2C"/>
    <w:rsid w:val="0041214E"/>
    <w:rsid w:val="004204B1"/>
    <w:rsid w:val="0042172C"/>
    <w:rsid w:val="00423980"/>
    <w:rsid w:val="00425E70"/>
    <w:rsid w:val="00426496"/>
    <w:rsid w:val="00434B8C"/>
    <w:rsid w:val="004356D3"/>
    <w:rsid w:val="00436650"/>
    <w:rsid w:val="00444C5F"/>
    <w:rsid w:val="004470FA"/>
    <w:rsid w:val="00447B04"/>
    <w:rsid w:val="00447DD9"/>
    <w:rsid w:val="00456338"/>
    <w:rsid w:val="004568F3"/>
    <w:rsid w:val="00462820"/>
    <w:rsid w:val="00462C3F"/>
    <w:rsid w:val="00466A5F"/>
    <w:rsid w:val="00477AE9"/>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13DC"/>
    <w:rsid w:val="004D2A66"/>
    <w:rsid w:val="004D392B"/>
    <w:rsid w:val="004E0DF1"/>
    <w:rsid w:val="004E1E84"/>
    <w:rsid w:val="004E3189"/>
    <w:rsid w:val="004E57CE"/>
    <w:rsid w:val="004E735A"/>
    <w:rsid w:val="004F0A91"/>
    <w:rsid w:val="004F46FF"/>
    <w:rsid w:val="004F52AC"/>
    <w:rsid w:val="00504F5A"/>
    <w:rsid w:val="005129D9"/>
    <w:rsid w:val="00512BC7"/>
    <w:rsid w:val="0051345A"/>
    <w:rsid w:val="00515D74"/>
    <w:rsid w:val="00516A4F"/>
    <w:rsid w:val="00520D86"/>
    <w:rsid w:val="005236B9"/>
    <w:rsid w:val="00523A60"/>
    <w:rsid w:val="0052749C"/>
    <w:rsid w:val="00531BEE"/>
    <w:rsid w:val="005353AA"/>
    <w:rsid w:val="00552ED1"/>
    <w:rsid w:val="00555916"/>
    <w:rsid w:val="005562F1"/>
    <w:rsid w:val="00557B84"/>
    <w:rsid w:val="005601C6"/>
    <w:rsid w:val="00560BC4"/>
    <w:rsid w:val="00561046"/>
    <w:rsid w:val="00561C65"/>
    <w:rsid w:val="00563121"/>
    <w:rsid w:val="005703BB"/>
    <w:rsid w:val="00575B9B"/>
    <w:rsid w:val="00576905"/>
    <w:rsid w:val="00585605"/>
    <w:rsid w:val="00595475"/>
    <w:rsid w:val="00595895"/>
    <w:rsid w:val="005A216C"/>
    <w:rsid w:val="005B374E"/>
    <w:rsid w:val="005B4482"/>
    <w:rsid w:val="005B5A08"/>
    <w:rsid w:val="005B7F2F"/>
    <w:rsid w:val="005C11CA"/>
    <w:rsid w:val="005C428F"/>
    <w:rsid w:val="005C4F03"/>
    <w:rsid w:val="005C623D"/>
    <w:rsid w:val="005D35B0"/>
    <w:rsid w:val="005D47B0"/>
    <w:rsid w:val="005D4B4A"/>
    <w:rsid w:val="005E5955"/>
    <w:rsid w:val="005F15D8"/>
    <w:rsid w:val="005F1F30"/>
    <w:rsid w:val="005F5558"/>
    <w:rsid w:val="005F5864"/>
    <w:rsid w:val="006003AA"/>
    <w:rsid w:val="00601E38"/>
    <w:rsid w:val="0060737B"/>
    <w:rsid w:val="00607FD8"/>
    <w:rsid w:val="0061505F"/>
    <w:rsid w:val="00616323"/>
    <w:rsid w:val="0061751B"/>
    <w:rsid w:val="0062297D"/>
    <w:rsid w:val="006251CD"/>
    <w:rsid w:val="0063381C"/>
    <w:rsid w:val="006338FE"/>
    <w:rsid w:val="00634604"/>
    <w:rsid w:val="00635D78"/>
    <w:rsid w:val="006406CA"/>
    <w:rsid w:val="00645D96"/>
    <w:rsid w:val="0065589F"/>
    <w:rsid w:val="00657298"/>
    <w:rsid w:val="006608C0"/>
    <w:rsid w:val="00661B0F"/>
    <w:rsid w:val="00662EC6"/>
    <w:rsid w:val="0066462A"/>
    <w:rsid w:val="00666794"/>
    <w:rsid w:val="00667A60"/>
    <w:rsid w:val="00670B57"/>
    <w:rsid w:val="00676B87"/>
    <w:rsid w:val="00677EE0"/>
    <w:rsid w:val="00680DFB"/>
    <w:rsid w:val="0068456E"/>
    <w:rsid w:val="00692792"/>
    <w:rsid w:val="00692DF6"/>
    <w:rsid w:val="006A0287"/>
    <w:rsid w:val="006A0614"/>
    <w:rsid w:val="006A1C58"/>
    <w:rsid w:val="006A2BF7"/>
    <w:rsid w:val="006B2D42"/>
    <w:rsid w:val="006B5921"/>
    <w:rsid w:val="006B5B56"/>
    <w:rsid w:val="006B7A58"/>
    <w:rsid w:val="006C1199"/>
    <w:rsid w:val="006C2AB4"/>
    <w:rsid w:val="006C3D2F"/>
    <w:rsid w:val="006C596B"/>
    <w:rsid w:val="006C5E28"/>
    <w:rsid w:val="006D39B9"/>
    <w:rsid w:val="006E3C63"/>
    <w:rsid w:val="006E58AA"/>
    <w:rsid w:val="006E5F53"/>
    <w:rsid w:val="006E6E31"/>
    <w:rsid w:val="006F0469"/>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5058"/>
    <w:rsid w:val="00742416"/>
    <w:rsid w:val="00743140"/>
    <w:rsid w:val="0074494F"/>
    <w:rsid w:val="00746CAB"/>
    <w:rsid w:val="007516A4"/>
    <w:rsid w:val="00753ABB"/>
    <w:rsid w:val="00754905"/>
    <w:rsid w:val="007557AE"/>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5680"/>
    <w:rsid w:val="0079665F"/>
    <w:rsid w:val="007A0081"/>
    <w:rsid w:val="007A1CDE"/>
    <w:rsid w:val="007A4A19"/>
    <w:rsid w:val="007A6094"/>
    <w:rsid w:val="007A7DD9"/>
    <w:rsid w:val="007B12C6"/>
    <w:rsid w:val="007B2754"/>
    <w:rsid w:val="007C00D2"/>
    <w:rsid w:val="007C0A4C"/>
    <w:rsid w:val="007C1EB3"/>
    <w:rsid w:val="007C421E"/>
    <w:rsid w:val="007C5426"/>
    <w:rsid w:val="007C5AF5"/>
    <w:rsid w:val="007C5D2E"/>
    <w:rsid w:val="007D5312"/>
    <w:rsid w:val="007E0193"/>
    <w:rsid w:val="007E23B9"/>
    <w:rsid w:val="007E34EA"/>
    <w:rsid w:val="007E5675"/>
    <w:rsid w:val="007E6AED"/>
    <w:rsid w:val="007F05D2"/>
    <w:rsid w:val="007F417C"/>
    <w:rsid w:val="0080295F"/>
    <w:rsid w:val="008046A0"/>
    <w:rsid w:val="008066AA"/>
    <w:rsid w:val="00806927"/>
    <w:rsid w:val="008101A4"/>
    <w:rsid w:val="00814A3C"/>
    <w:rsid w:val="008169A6"/>
    <w:rsid w:val="00830EAA"/>
    <w:rsid w:val="0083162B"/>
    <w:rsid w:val="00833D55"/>
    <w:rsid w:val="00841D8C"/>
    <w:rsid w:val="008428C4"/>
    <w:rsid w:val="008429D4"/>
    <w:rsid w:val="00847D90"/>
    <w:rsid w:val="0085325E"/>
    <w:rsid w:val="00854CEA"/>
    <w:rsid w:val="008616F3"/>
    <w:rsid w:val="00862661"/>
    <w:rsid w:val="00864767"/>
    <w:rsid w:val="0087344F"/>
    <w:rsid w:val="008773FB"/>
    <w:rsid w:val="008832AA"/>
    <w:rsid w:val="008A34FE"/>
    <w:rsid w:val="008A70CA"/>
    <w:rsid w:val="008B12C3"/>
    <w:rsid w:val="008B1448"/>
    <w:rsid w:val="008B20BD"/>
    <w:rsid w:val="008B2A9A"/>
    <w:rsid w:val="008C1285"/>
    <w:rsid w:val="008D1218"/>
    <w:rsid w:val="008D1B1C"/>
    <w:rsid w:val="008D5F8A"/>
    <w:rsid w:val="008E13E8"/>
    <w:rsid w:val="008E31E1"/>
    <w:rsid w:val="008F01C7"/>
    <w:rsid w:val="008F3B94"/>
    <w:rsid w:val="008F5002"/>
    <w:rsid w:val="008F6661"/>
    <w:rsid w:val="00903687"/>
    <w:rsid w:val="00910D31"/>
    <w:rsid w:val="009115AB"/>
    <w:rsid w:val="00912336"/>
    <w:rsid w:val="009137EC"/>
    <w:rsid w:val="00922F59"/>
    <w:rsid w:val="0092321B"/>
    <w:rsid w:val="00930869"/>
    <w:rsid w:val="0093235E"/>
    <w:rsid w:val="00933FEB"/>
    <w:rsid w:val="00937703"/>
    <w:rsid w:val="0093771A"/>
    <w:rsid w:val="0094605E"/>
    <w:rsid w:val="009465EA"/>
    <w:rsid w:val="00953ABE"/>
    <w:rsid w:val="0095456F"/>
    <w:rsid w:val="00954C94"/>
    <w:rsid w:val="00963ABA"/>
    <w:rsid w:val="00967407"/>
    <w:rsid w:val="00970733"/>
    <w:rsid w:val="00971677"/>
    <w:rsid w:val="00972889"/>
    <w:rsid w:val="009776F8"/>
    <w:rsid w:val="00977CCE"/>
    <w:rsid w:val="00981378"/>
    <w:rsid w:val="0098415F"/>
    <w:rsid w:val="009846B7"/>
    <w:rsid w:val="00984A8A"/>
    <w:rsid w:val="0098606A"/>
    <w:rsid w:val="00986C85"/>
    <w:rsid w:val="00994CB7"/>
    <w:rsid w:val="00995513"/>
    <w:rsid w:val="00995A1B"/>
    <w:rsid w:val="009976E0"/>
    <w:rsid w:val="009A1491"/>
    <w:rsid w:val="009A2615"/>
    <w:rsid w:val="009A2FBA"/>
    <w:rsid w:val="009A38C0"/>
    <w:rsid w:val="009A6E5C"/>
    <w:rsid w:val="009B1195"/>
    <w:rsid w:val="009B2B96"/>
    <w:rsid w:val="009B5D92"/>
    <w:rsid w:val="009B6F54"/>
    <w:rsid w:val="009C02F2"/>
    <w:rsid w:val="009C0645"/>
    <w:rsid w:val="009C2520"/>
    <w:rsid w:val="009C328C"/>
    <w:rsid w:val="009C5C32"/>
    <w:rsid w:val="009C6725"/>
    <w:rsid w:val="009D6278"/>
    <w:rsid w:val="009D6BF9"/>
    <w:rsid w:val="009E0153"/>
    <w:rsid w:val="009E3888"/>
    <w:rsid w:val="009E4906"/>
    <w:rsid w:val="009E656D"/>
    <w:rsid w:val="009F0BB1"/>
    <w:rsid w:val="009F25EE"/>
    <w:rsid w:val="009F44CD"/>
    <w:rsid w:val="00A01D7D"/>
    <w:rsid w:val="00A02A49"/>
    <w:rsid w:val="00A02F5D"/>
    <w:rsid w:val="00A12C87"/>
    <w:rsid w:val="00A15D80"/>
    <w:rsid w:val="00A15EF9"/>
    <w:rsid w:val="00A17099"/>
    <w:rsid w:val="00A17488"/>
    <w:rsid w:val="00A208D2"/>
    <w:rsid w:val="00A24C55"/>
    <w:rsid w:val="00A26D88"/>
    <w:rsid w:val="00A27EBF"/>
    <w:rsid w:val="00A31370"/>
    <w:rsid w:val="00A33B33"/>
    <w:rsid w:val="00A360DA"/>
    <w:rsid w:val="00A377BC"/>
    <w:rsid w:val="00A37C70"/>
    <w:rsid w:val="00A37E2D"/>
    <w:rsid w:val="00A40ABA"/>
    <w:rsid w:val="00A41F86"/>
    <w:rsid w:val="00A4340C"/>
    <w:rsid w:val="00A4776F"/>
    <w:rsid w:val="00A47AB7"/>
    <w:rsid w:val="00A511B7"/>
    <w:rsid w:val="00A529E9"/>
    <w:rsid w:val="00A52CA4"/>
    <w:rsid w:val="00A54310"/>
    <w:rsid w:val="00A56EDF"/>
    <w:rsid w:val="00A61E23"/>
    <w:rsid w:val="00A723CC"/>
    <w:rsid w:val="00A75C29"/>
    <w:rsid w:val="00A82BB2"/>
    <w:rsid w:val="00A83926"/>
    <w:rsid w:val="00A855D3"/>
    <w:rsid w:val="00A857B0"/>
    <w:rsid w:val="00A86569"/>
    <w:rsid w:val="00A934FD"/>
    <w:rsid w:val="00A93988"/>
    <w:rsid w:val="00A93C0B"/>
    <w:rsid w:val="00A9700D"/>
    <w:rsid w:val="00A97124"/>
    <w:rsid w:val="00AA4D48"/>
    <w:rsid w:val="00AA4F4B"/>
    <w:rsid w:val="00AA751F"/>
    <w:rsid w:val="00AA7E6D"/>
    <w:rsid w:val="00AB23DA"/>
    <w:rsid w:val="00AB3420"/>
    <w:rsid w:val="00AB458A"/>
    <w:rsid w:val="00AB4A85"/>
    <w:rsid w:val="00AB5839"/>
    <w:rsid w:val="00AB5EDA"/>
    <w:rsid w:val="00AC0510"/>
    <w:rsid w:val="00AC1CC4"/>
    <w:rsid w:val="00AC1E0E"/>
    <w:rsid w:val="00AC2E9F"/>
    <w:rsid w:val="00AC34F5"/>
    <w:rsid w:val="00AD33A4"/>
    <w:rsid w:val="00AD38E4"/>
    <w:rsid w:val="00AD440A"/>
    <w:rsid w:val="00AD45A3"/>
    <w:rsid w:val="00AD45EE"/>
    <w:rsid w:val="00AD4E4D"/>
    <w:rsid w:val="00AD649B"/>
    <w:rsid w:val="00AD7915"/>
    <w:rsid w:val="00AE5FC8"/>
    <w:rsid w:val="00AE76BF"/>
    <w:rsid w:val="00AF0B43"/>
    <w:rsid w:val="00AF1D1C"/>
    <w:rsid w:val="00AF214F"/>
    <w:rsid w:val="00AF386C"/>
    <w:rsid w:val="00AF40E4"/>
    <w:rsid w:val="00B01587"/>
    <w:rsid w:val="00B03C9D"/>
    <w:rsid w:val="00B04F66"/>
    <w:rsid w:val="00B0682A"/>
    <w:rsid w:val="00B118A3"/>
    <w:rsid w:val="00B14039"/>
    <w:rsid w:val="00B14589"/>
    <w:rsid w:val="00B15409"/>
    <w:rsid w:val="00B21E43"/>
    <w:rsid w:val="00B21E88"/>
    <w:rsid w:val="00B21F67"/>
    <w:rsid w:val="00B21F6A"/>
    <w:rsid w:val="00B24DEA"/>
    <w:rsid w:val="00B323B5"/>
    <w:rsid w:val="00B32E22"/>
    <w:rsid w:val="00B3449B"/>
    <w:rsid w:val="00B4516E"/>
    <w:rsid w:val="00B47952"/>
    <w:rsid w:val="00B504FC"/>
    <w:rsid w:val="00B50EB7"/>
    <w:rsid w:val="00B5359B"/>
    <w:rsid w:val="00B55FBF"/>
    <w:rsid w:val="00B60F65"/>
    <w:rsid w:val="00B623B5"/>
    <w:rsid w:val="00B67069"/>
    <w:rsid w:val="00B67D19"/>
    <w:rsid w:val="00B72E76"/>
    <w:rsid w:val="00B7301C"/>
    <w:rsid w:val="00B734A1"/>
    <w:rsid w:val="00B765DB"/>
    <w:rsid w:val="00B77FDD"/>
    <w:rsid w:val="00B82FD1"/>
    <w:rsid w:val="00B8521A"/>
    <w:rsid w:val="00B85B84"/>
    <w:rsid w:val="00B86D96"/>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D0CAB"/>
    <w:rsid w:val="00BD2821"/>
    <w:rsid w:val="00BD3108"/>
    <w:rsid w:val="00BD68C7"/>
    <w:rsid w:val="00BE1CD2"/>
    <w:rsid w:val="00BE221D"/>
    <w:rsid w:val="00BE4D38"/>
    <w:rsid w:val="00BE6CDD"/>
    <w:rsid w:val="00BF034D"/>
    <w:rsid w:val="00BF3A65"/>
    <w:rsid w:val="00BF3F49"/>
    <w:rsid w:val="00C04A64"/>
    <w:rsid w:val="00C04F80"/>
    <w:rsid w:val="00C05C35"/>
    <w:rsid w:val="00C07297"/>
    <w:rsid w:val="00C10346"/>
    <w:rsid w:val="00C1594A"/>
    <w:rsid w:val="00C162F8"/>
    <w:rsid w:val="00C21CDF"/>
    <w:rsid w:val="00C21EBD"/>
    <w:rsid w:val="00C223F7"/>
    <w:rsid w:val="00C25111"/>
    <w:rsid w:val="00C303C2"/>
    <w:rsid w:val="00C34ACD"/>
    <w:rsid w:val="00C34DD9"/>
    <w:rsid w:val="00C40FE4"/>
    <w:rsid w:val="00C424D2"/>
    <w:rsid w:val="00C44354"/>
    <w:rsid w:val="00C46957"/>
    <w:rsid w:val="00C5027F"/>
    <w:rsid w:val="00C513DF"/>
    <w:rsid w:val="00C559D8"/>
    <w:rsid w:val="00C609EC"/>
    <w:rsid w:val="00C61FEE"/>
    <w:rsid w:val="00C6312A"/>
    <w:rsid w:val="00C7283D"/>
    <w:rsid w:val="00C73186"/>
    <w:rsid w:val="00C73448"/>
    <w:rsid w:val="00C73616"/>
    <w:rsid w:val="00C7406F"/>
    <w:rsid w:val="00C7497D"/>
    <w:rsid w:val="00C76782"/>
    <w:rsid w:val="00C7698C"/>
    <w:rsid w:val="00C807A8"/>
    <w:rsid w:val="00C815F2"/>
    <w:rsid w:val="00C851C0"/>
    <w:rsid w:val="00C85B0C"/>
    <w:rsid w:val="00C86E4D"/>
    <w:rsid w:val="00C877ED"/>
    <w:rsid w:val="00C9089B"/>
    <w:rsid w:val="00C911BB"/>
    <w:rsid w:val="00C94E8A"/>
    <w:rsid w:val="00CA3449"/>
    <w:rsid w:val="00CA7121"/>
    <w:rsid w:val="00CA7859"/>
    <w:rsid w:val="00CB1160"/>
    <w:rsid w:val="00CB6F87"/>
    <w:rsid w:val="00CC3035"/>
    <w:rsid w:val="00CC3849"/>
    <w:rsid w:val="00CC4C98"/>
    <w:rsid w:val="00CC7D02"/>
    <w:rsid w:val="00CD0D0F"/>
    <w:rsid w:val="00CD1770"/>
    <w:rsid w:val="00CD17EC"/>
    <w:rsid w:val="00CD3B61"/>
    <w:rsid w:val="00CD4B89"/>
    <w:rsid w:val="00CE0BDC"/>
    <w:rsid w:val="00CE2F73"/>
    <w:rsid w:val="00CE5AD6"/>
    <w:rsid w:val="00CE604F"/>
    <w:rsid w:val="00CE6C8C"/>
    <w:rsid w:val="00CF0500"/>
    <w:rsid w:val="00CF2B50"/>
    <w:rsid w:val="00CF54C2"/>
    <w:rsid w:val="00D02339"/>
    <w:rsid w:val="00D034A7"/>
    <w:rsid w:val="00D04820"/>
    <w:rsid w:val="00D06AD4"/>
    <w:rsid w:val="00D10B3F"/>
    <w:rsid w:val="00D17B78"/>
    <w:rsid w:val="00D20815"/>
    <w:rsid w:val="00D216C0"/>
    <w:rsid w:val="00D24022"/>
    <w:rsid w:val="00D24945"/>
    <w:rsid w:val="00D26389"/>
    <w:rsid w:val="00D30873"/>
    <w:rsid w:val="00D31B26"/>
    <w:rsid w:val="00D3557F"/>
    <w:rsid w:val="00D35A04"/>
    <w:rsid w:val="00D37654"/>
    <w:rsid w:val="00D41246"/>
    <w:rsid w:val="00D4312E"/>
    <w:rsid w:val="00D444DE"/>
    <w:rsid w:val="00D46BB0"/>
    <w:rsid w:val="00D47204"/>
    <w:rsid w:val="00D52229"/>
    <w:rsid w:val="00D52465"/>
    <w:rsid w:val="00D54B20"/>
    <w:rsid w:val="00D5777E"/>
    <w:rsid w:val="00D64540"/>
    <w:rsid w:val="00D6642E"/>
    <w:rsid w:val="00D72DB9"/>
    <w:rsid w:val="00D75696"/>
    <w:rsid w:val="00D7569B"/>
    <w:rsid w:val="00D75E65"/>
    <w:rsid w:val="00D84846"/>
    <w:rsid w:val="00D90123"/>
    <w:rsid w:val="00D914F2"/>
    <w:rsid w:val="00D918DE"/>
    <w:rsid w:val="00D91CAC"/>
    <w:rsid w:val="00D93B10"/>
    <w:rsid w:val="00D94981"/>
    <w:rsid w:val="00D966E6"/>
    <w:rsid w:val="00D9794F"/>
    <w:rsid w:val="00DA1C99"/>
    <w:rsid w:val="00DA5145"/>
    <w:rsid w:val="00DA7F7A"/>
    <w:rsid w:val="00DB0119"/>
    <w:rsid w:val="00DB03DC"/>
    <w:rsid w:val="00DB2401"/>
    <w:rsid w:val="00DB329F"/>
    <w:rsid w:val="00DB3DB4"/>
    <w:rsid w:val="00DB5D80"/>
    <w:rsid w:val="00DB6164"/>
    <w:rsid w:val="00DB63C0"/>
    <w:rsid w:val="00DB6D0A"/>
    <w:rsid w:val="00DC6238"/>
    <w:rsid w:val="00DC6E85"/>
    <w:rsid w:val="00DC7FF7"/>
    <w:rsid w:val="00DD27FD"/>
    <w:rsid w:val="00DD3BA3"/>
    <w:rsid w:val="00DD5283"/>
    <w:rsid w:val="00DD5FD9"/>
    <w:rsid w:val="00DD765B"/>
    <w:rsid w:val="00DE0466"/>
    <w:rsid w:val="00DE0904"/>
    <w:rsid w:val="00DE20AE"/>
    <w:rsid w:val="00DE617E"/>
    <w:rsid w:val="00DE671C"/>
    <w:rsid w:val="00DE69D9"/>
    <w:rsid w:val="00DF1357"/>
    <w:rsid w:val="00DF43C8"/>
    <w:rsid w:val="00DF57D0"/>
    <w:rsid w:val="00DF5912"/>
    <w:rsid w:val="00DF59B9"/>
    <w:rsid w:val="00DF669F"/>
    <w:rsid w:val="00E04263"/>
    <w:rsid w:val="00E1112D"/>
    <w:rsid w:val="00E1321D"/>
    <w:rsid w:val="00E1361A"/>
    <w:rsid w:val="00E20F8F"/>
    <w:rsid w:val="00E23E90"/>
    <w:rsid w:val="00E26469"/>
    <w:rsid w:val="00E26BAA"/>
    <w:rsid w:val="00E279A7"/>
    <w:rsid w:val="00E30C03"/>
    <w:rsid w:val="00E32337"/>
    <w:rsid w:val="00E33C5A"/>
    <w:rsid w:val="00E33E22"/>
    <w:rsid w:val="00E3775C"/>
    <w:rsid w:val="00E4067B"/>
    <w:rsid w:val="00E40871"/>
    <w:rsid w:val="00E46C48"/>
    <w:rsid w:val="00E51F76"/>
    <w:rsid w:val="00E52EEE"/>
    <w:rsid w:val="00E52F1C"/>
    <w:rsid w:val="00E64FA8"/>
    <w:rsid w:val="00E75FD9"/>
    <w:rsid w:val="00E7768B"/>
    <w:rsid w:val="00E8179E"/>
    <w:rsid w:val="00E85B22"/>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C1D8C"/>
    <w:rsid w:val="00EC5194"/>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4026"/>
    <w:rsid w:val="00F0473D"/>
    <w:rsid w:val="00F04ED8"/>
    <w:rsid w:val="00F07110"/>
    <w:rsid w:val="00F12C44"/>
    <w:rsid w:val="00F139C1"/>
    <w:rsid w:val="00F14500"/>
    <w:rsid w:val="00F17DE0"/>
    <w:rsid w:val="00F21594"/>
    <w:rsid w:val="00F219C5"/>
    <w:rsid w:val="00F232F4"/>
    <w:rsid w:val="00F24ADA"/>
    <w:rsid w:val="00F27C6F"/>
    <w:rsid w:val="00F32305"/>
    <w:rsid w:val="00F33B65"/>
    <w:rsid w:val="00F344F5"/>
    <w:rsid w:val="00F42058"/>
    <w:rsid w:val="00F51B2F"/>
    <w:rsid w:val="00F53D12"/>
    <w:rsid w:val="00F53EC4"/>
    <w:rsid w:val="00F60A8F"/>
    <w:rsid w:val="00F60DB9"/>
    <w:rsid w:val="00F63F27"/>
    <w:rsid w:val="00F65C1E"/>
    <w:rsid w:val="00F65F0D"/>
    <w:rsid w:val="00F70426"/>
    <w:rsid w:val="00F729D4"/>
    <w:rsid w:val="00F731A4"/>
    <w:rsid w:val="00F74686"/>
    <w:rsid w:val="00F757B1"/>
    <w:rsid w:val="00F773E8"/>
    <w:rsid w:val="00F80344"/>
    <w:rsid w:val="00F8171D"/>
    <w:rsid w:val="00F85E5B"/>
    <w:rsid w:val="00F9166C"/>
    <w:rsid w:val="00F926CF"/>
    <w:rsid w:val="00F938C2"/>
    <w:rsid w:val="00F93C8D"/>
    <w:rsid w:val="00F942E8"/>
    <w:rsid w:val="00F947F4"/>
    <w:rsid w:val="00F9686A"/>
    <w:rsid w:val="00FA3EEC"/>
    <w:rsid w:val="00FA77C1"/>
    <w:rsid w:val="00FB175A"/>
    <w:rsid w:val="00FB61A9"/>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8CED496"/>
  <w15:docId w15:val="{085EAC1F-A636-48DC-828A-C4582107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30DB"/>
    <w:rPr>
      <w:color w:val="39464E" w:themeColor="text1"/>
      <w:spacing w:val="-1"/>
    </w:rPr>
  </w:style>
  <w:style w:type="paragraph" w:styleId="Heading1">
    <w:name w:val="heading 1"/>
    <w:basedOn w:val="BodyText"/>
    <w:next w:val="BodyText"/>
    <w:qFormat/>
    <w:rsid w:val="000167DD"/>
    <w:pPr>
      <w:keepNext/>
      <w:spacing w:before="200" w:after="0" w:line="260" w:lineRule="exact"/>
      <w:outlineLvl w:val="0"/>
    </w:pPr>
    <w:rPr>
      <w:b/>
      <w:color w:val="66AC47" w:themeColor="accent2"/>
      <w:spacing w:val="-2"/>
      <w:sz w:val="24"/>
    </w:rPr>
  </w:style>
  <w:style w:type="paragraph" w:styleId="Heading2">
    <w:name w:val="heading 2"/>
    <w:basedOn w:val="BodyText"/>
    <w:next w:val="BodyText"/>
    <w:qFormat/>
    <w:rsid w:val="00A934FD"/>
    <w:pPr>
      <w:keepNext/>
      <w:spacing w:before="170" w:after="40" w:line="220" w:lineRule="exact"/>
      <w:outlineLvl w:val="1"/>
    </w:pPr>
    <w:rPr>
      <w:b/>
      <w:color w:val="00ADDC" w:themeColor="text2"/>
      <w:spacing w:val="0"/>
      <w:sz w:val="20"/>
    </w:rPr>
  </w:style>
  <w:style w:type="paragraph" w:styleId="Heading3">
    <w:name w:val="heading 3"/>
    <w:basedOn w:val="Normal"/>
    <w:next w:val="BodyText"/>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CommentReference">
    <w:name w:val="annotation reference"/>
    <w:basedOn w:val="DefaultParagraphFont"/>
    <w:semiHidden/>
    <w:unhideWhenUsed/>
    <w:rsid w:val="007516A4"/>
    <w:rPr>
      <w:sz w:val="16"/>
      <w:szCs w:val="16"/>
    </w:rPr>
  </w:style>
  <w:style w:type="paragraph" w:styleId="CommentText">
    <w:name w:val="annotation text"/>
    <w:basedOn w:val="Normal"/>
    <w:link w:val="CommentTextChar"/>
    <w:unhideWhenUsed/>
    <w:rsid w:val="007516A4"/>
    <w:rPr>
      <w:sz w:val="20"/>
      <w:szCs w:val="20"/>
    </w:rPr>
  </w:style>
  <w:style w:type="character" w:customStyle="1" w:styleId="CommentTextChar">
    <w:name w:val="Comment Text Char"/>
    <w:basedOn w:val="DefaultParagraphFont"/>
    <w:link w:val="CommentText"/>
    <w:rsid w:val="007516A4"/>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7516A4"/>
    <w:rPr>
      <w:b/>
      <w:bCs/>
    </w:rPr>
  </w:style>
  <w:style w:type="character" w:customStyle="1" w:styleId="CommentSubjectChar">
    <w:name w:val="Comment Subject Char"/>
    <w:basedOn w:val="CommentTextChar"/>
    <w:link w:val="CommentSubject"/>
    <w:semiHidden/>
    <w:rsid w:val="007516A4"/>
    <w:rPr>
      <w:b/>
      <w:bCs/>
      <w:color w:val="39464E" w:themeColor="text1"/>
      <w:spacing w:val="-1"/>
      <w:sz w:val="20"/>
      <w:szCs w:val="20"/>
    </w:rPr>
  </w:style>
  <w:style w:type="character" w:styleId="Hyperlink">
    <w:name w:val="Hyperlink"/>
    <w:basedOn w:val="DefaultParagraphFont"/>
    <w:unhideWhenUsed/>
    <w:rsid w:val="00F729D4"/>
    <w:rPr>
      <w:color w:val="00ADDC" w:themeColor="hyperlink"/>
      <w:u w:val="single"/>
    </w:rPr>
  </w:style>
  <w:style w:type="character" w:styleId="FollowedHyperlink">
    <w:name w:val="FollowedHyperlink"/>
    <w:basedOn w:val="DefaultParagraphFont"/>
    <w:semiHidden/>
    <w:unhideWhenUsed/>
    <w:rsid w:val="00F729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dburton\AppData\Local\Microsoft\Windows\Temporary%20Internet%20Files\Content.Outlook\2KVDLFPY\www.parks.vic.gov.a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jpg"/><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rokudi\AppData\Roaming\Microsoft\Templates\Visitor%20Guide%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9D455-F57C-415A-AFD3-8438B1738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Visitor Guide Template.dotm</Template>
  <TotalTime>12</TotalTime>
  <Pages>1</Pages>
  <Words>863</Words>
  <Characters>4689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Parks Victoria</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Rory Lefroy</dc:creator>
  <cp:lastModifiedBy>Masha Prokudina</cp:lastModifiedBy>
  <cp:revision>5</cp:revision>
  <cp:lastPrinted>2017-05-22T03:30:00Z</cp:lastPrinted>
  <dcterms:created xsi:type="dcterms:W3CDTF">2017-12-06T07:07:00Z</dcterms:created>
  <dcterms:modified xsi:type="dcterms:W3CDTF">2018-02-19T04:50:00Z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1.2</vt:lpwstr>
  </property>
  <property fmtid="{D5CDD505-2E9C-101B-9397-08002B2CF9AE}" pid="3" name="xMasthead">
    <vt:lpwstr>optKangaroo</vt:lpwstr>
  </property>
  <property fmtid="{D5CDD505-2E9C-101B-9397-08002B2CF9AE}" pid="4" name="xPVLogoOnly">
    <vt:bool>false</vt:bool>
  </property>
</Properties>
</file>